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9C183" w14:textId="0EA817D2" w:rsidR="00A9483D" w:rsidRPr="00A9483D" w:rsidRDefault="00A9483D" w:rsidP="00EA2790">
      <w:pPr>
        <w:tabs>
          <w:tab w:val="left" w:pos="1080"/>
          <w:tab w:val="left" w:pos="1260"/>
          <w:tab w:val="left" w:pos="1440"/>
        </w:tabs>
        <w:jc w:val="center"/>
        <w:rPr>
          <w:rFonts w:asciiTheme="minorBidi" w:eastAsia="Cordia New" w:hAnsiTheme="minorBidi" w:cstheme="minorBidi"/>
          <w:b/>
          <w:bCs/>
          <w:sz w:val="32"/>
          <w:szCs w:val="32"/>
          <w:cs/>
        </w:rPr>
      </w:pPr>
      <w:r w:rsidRPr="0025294D">
        <w:rPr>
          <w:rFonts w:asciiTheme="minorBidi" w:eastAsia="Cordia New" w:hAnsiTheme="minorBidi"/>
          <w:b/>
          <w:bCs/>
          <w:sz w:val="32"/>
          <w:szCs w:val="32"/>
        </w:rPr>
        <w:t xml:space="preserve"> </w:t>
      </w:r>
    </w:p>
    <w:p w14:paraId="7761F37A" w14:textId="77777777" w:rsidR="00A9483D" w:rsidRPr="00A9483D" w:rsidRDefault="00A9483D" w:rsidP="005F2D1B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240" w:lineRule="auto"/>
        <w:jc w:val="thaiDistribute"/>
        <w:rPr>
          <w:rFonts w:asciiTheme="minorBidi" w:eastAsia="Cordia New" w:hAnsiTheme="minorBidi" w:cstheme="minorBidi"/>
          <w:b/>
          <w:bCs/>
          <w:sz w:val="28"/>
        </w:rPr>
      </w:pPr>
      <w:r w:rsidRPr="00A9483D">
        <w:rPr>
          <w:rFonts w:asciiTheme="minorBidi" w:eastAsia="Cordia New" w:hAnsiTheme="minorBidi" w:cstheme="minorBidi"/>
          <w:sz w:val="28"/>
          <w:cs/>
        </w:rPr>
        <w:t>ตรวจสอบความถูกต้องสมบูรณ์ของเอกสารที่ได้รับจากคณะกรรมการฯ</w:t>
      </w:r>
      <w:r w:rsidRPr="00A9483D">
        <w:rPr>
          <w:rFonts w:asciiTheme="minorBidi" w:eastAsia="Cordia New" w:hAnsiTheme="minorBidi" w:cstheme="minorBidi"/>
          <w:sz w:val="28"/>
        </w:rPr>
        <w:t xml:space="preserve"> </w:t>
      </w:r>
      <w:r w:rsidRPr="00A9483D">
        <w:rPr>
          <w:rFonts w:asciiTheme="minorBidi" w:eastAsia="Cordia New" w:hAnsiTheme="minorBidi" w:cstheme="minorBidi"/>
          <w:sz w:val="28"/>
          <w:cs/>
        </w:rPr>
        <w:t>ก่อนลงนามรับเอกสารจากสำนักงานคณะกรรมการฯ</w:t>
      </w:r>
      <w:r w:rsidRPr="00A9483D">
        <w:rPr>
          <w:rFonts w:asciiTheme="minorBidi" w:eastAsia="Cordia New" w:hAnsiTheme="minorBidi" w:cstheme="minorBidi"/>
          <w:sz w:val="28"/>
          <w:cs/>
        </w:rPr>
        <w:br/>
        <w:t xml:space="preserve">หรือภายใน ๑ วันทำการภายหลังได้รับเอกสารทางระบบ </w:t>
      </w:r>
      <w:r w:rsidRPr="00A9483D">
        <w:rPr>
          <w:rFonts w:asciiTheme="minorBidi" w:eastAsia="Cordia New" w:hAnsiTheme="minorBidi" w:cstheme="minorBidi"/>
          <w:sz w:val="28"/>
        </w:rPr>
        <w:t>electronic</w:t>
      </w:r>
      <w:r w:rsidRPr="00A9483D">
        <w:rPr>
          <w:rFonts w:asciiTheme="minorBidi" w:eastAsia="Cordia New" w:hAnsiTheme="minorBidi" w:cstheme="minorBidi"/>
          <w:sz w:val="28"/>
          <w:cs/>
        </w:rPr>
        <w:t xml:space="preserve"> หากพบความไม่ถูกต้องสมบูรณ์ในเอกสาร ส่งข้อโต้แย้งและ/หรือคำถามภายในระยะเวลาที่กำหนดไว้สำหรับประเภทของเอกสาร (ก่อนรับเอกสารจากสำนักงานคณะกรรมการฯหรือภายใน ๑ วันทำการหลังรับเอกสารทางระบบ</w:t>
      </w:r>
      <w:r w:rsidRPr="00A9483D">
        <w:rPr>
          <w:rFonts w:asciiTheme="minorBidi" w:eastAsia="Cordia New" w:hAnsiTheme="minorBidi" w:cstheme="minorBidi"/>
          <w:sz w:val="28"/>
        </w:rPr>
        <w:t xml:space="preserve"> electronic)</w:t>
      </w:r>
      <w:r w:rsidRPr="00A9483D">
        <w:rPr>
          <w:rFonts w:asciiTheme="minorBidi" w:eastAsia="Cordia New" w:hAnsiTheme="minorBidi" w:cstheme="minorBidi"/>
          <w:sz w:val="28"/>
          <w:cs/>
        </w:rPr>
        <w:t xml:space="preserve"> ภายหลังระยะเวลาที่กำหนดจะถือว่าท่านยอมรับว่าเอกสารที่คณะกรรมการฯออกให้มีความถูกต้องสมบูรณ์</w:t>
      </w:r>
      <w:bookmarkStart w:id="0" w:name="_Hlk71714749"/>
    </w:p>
    <w:p w14:paraId="03C67B39" w14:textId="3181DE77" w:rsidR="00A9483D" w:rsidRPr="004B0567" w:rsidRDefault="00A9483D" w:rsidP="005F2D1B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240" w:lineRule="auto"/>
        <w:rPr>
          <w:rFonts w:asciiTheme="minorBidi" w:eastAsia="Cordia New" w:hAnsiTheme="minorBidi" w:cstheme="minorBidi"/>
          <w:b/>
          <w:bCs/>
          <w:sz w:val="28"/>
        </w:rPr>
      </w:pPr>
      <w:r w:rsidRPr="00A9483D">
        <w:rPr>
          <w:rFonts w:asciiTheme="minorBidi" w:hAnsiTheme="minorBidi" w:cstheme="minorBidi"/>
          <w:sz w:val="28"/>
          <w:cs/>
        </w:rPr>
        <w:t>กำหนดการของผู้วิจัยในการส่ง</w:t>
      </w:r>
      <w:bookmarkEnd w:id="0"/>
      <w:r w:rsidRPr="00A9483D">
        <w:rPr>
          <w:rFonts w:asciiTheme="minorBidi" w:eastAsia="Cordia New" w:hAnsiTheme="minorBidi" w:cstheme="minorBidi"/>
          <w:sz w:val="28"/>
          <w:cs/>
        </w:rPr>
        <w:t>รายงานการเบ</w:t>
      </w:r>
      <w:r w:rsidR="00FC009F">
        <w:rPr>
          <w:rFonts w:asciiTheme="minorBidi" w:eastAsia="Cordia New" w:hAnsiTheme="minorBidi" w:cstheme="minorBidi"/>
          <w:sz w:val="28"/>
          <w:cs/>
        </w:rPr>
        <w:t>ี่ยงเบนหรือไม่ปฏิบัติตามโครง</w:t>
      </w:r>
      <w:r w:rsidRPr="00A9483D">
        <w:rPr>
          <w:rFonts w:asciiTheme="minorBidi" w:eastAsia="Cordia New" w:hAnsiTheme="minorBidi" w:cstheme="minorBidi"/>
          <w:sz w:val="28"/>
          <w:cs/>
        </w:rPr>
        <w:t>การวิจัยที่ได้รับการรับรอง</w:t>
      </w:r>
      <w:r w:rsidRPr="00A9483D">
        <w:rPr>
          <w:rFonts w:asciiTheme="minorBidi" w:eastAsia="Cordia New" w:hAnsiTheme="minorBidi" w:cstheme="minorBidi"/>
          <w:sz w:val="28"/>
          <w:cs/>
        </w:rPr>
        <w:br/>
        <w:t>๒.๑ ผู้วิจัยกรอกรายละเอียดในแบบรายงานการเบ</w:t>
      </w:r>
      <w:r w:rsidR="00FC009F">
        <w:rPr>
          <w:rFonts w:asciiTheme="minorBidi" w:eastAsia="Cordia New" w:hAnsiTheme="minorBidi" w:cstheme="minorBidi"/>
          <w:sz w:val="28"/>
          <w:cs/>
        </w:rPr>
        <w:t>ี่ยงเบนหรือไม่ปฏิบัติตามโครง</w:t>
      </w:r>
      <w:r w:rsidRPr="00A9483D">
        <w:rPr>
          <w:rFonts w:asciiTheme="minorBidi" w:eastAsia="Cordia New" w:hAnsiTheme="minorBidi" w:cstheme="minorBidi"/>
          <w:sz w:val="28"/>
          <w:cs/>
        </w:rPr>
        <w:t xml:space="preserve">การวิจัยที่ได้รับการรับรอง </w:t>
      </w:r>
      <w:r w:rsidR="00FC009F" w:rsidRPr="004B0567">
        <w:rPr>
          <w:rFonts w:ascii="Cordia New" w:hAnsi="Cordia New"/>
          <w:color w:val="000000" w:themeColor="text1"/>
          <w:sz w:val="28"/>
        </w:rPr>
        <w:t xml:space="preserve">(AF03-IRB1.06) </w:t>
      </w:r>
      <w:r w:rsidR="005F2D1B">
        <w:rPr>
          <w:rFonts w:ascii="Cordia New" w:hAnsi="Cordia New"/>
          <w:color w:val="000000" w:themeColor="text1"/>
          <w:sz w:val="28"/>
        </w:rPr>
        <w:br/>
        <w:t xml:space="preserve">       </w:t>
      </w:r>
      <w:r w:rsidRPr="00A9483D">
        <w:rPr>
          <w:rFonts w:asciiTheme="minorBidi" w:eastAsia="Cordia New" w:hAnsiTheme="minorBidi" w:cstheme="minorBidi"/>
          <w:sz w:val="28"/>
          <w:cs/>
        </w:rPr>
        <w:t xml:space="preserve">ให้ครบถ้วน พร้อมลงนามรับรองและระบุวันที่ที่รายงาน ฟอร์มสามารถ </w:t>
      </w:r>
      <w:r w:rsidRPr="00A9483D">
        <w:rPr>
          <w:rFonts w:asciiTheme="minorBidi" w:eastAsia="Cordia New" w:hAnsiTheme="minorBidi" w:cstheme="minorBidi"/>
          <w:sz w:val="28"/>
        </w:rPr>
        <w:t xml:space="preserve">download </w:t>
      </w:r>
      <w:r w:rsidR="005F2D1B">
        <w:rPr>
          <w:rFonts w:asciiTheme="minorBidi" w:eastAsia="Cordia New" w:hAnsiTheme="minorBidi" w:cstheme="minorBidi"/>
          <w:sz w:val="28"/>
          <w:cs/>
        </w:rPr>
        <w:t xml:space="preserve">ได้จาก </w:t>
      </w:r>
      <w:r w:rsidRPr="00A9483D">
        <w:rPr>
          <w:rFonts w:asciiTheme="minorBidi" w:hAnsiTheme="minorBidi" w:cstheme="minorBidi"/>
          <w:sz w:val="28"/>
        </w:rPr>
        <w:t>S:\IRB\Public</w:t>
      </w:r>
      <w:r w:rsidRPr="00A9483D">
        <w:rPr>
          <w:rFonts w:asciiTheme="minorBidi" w:hAnsiTheme="minorBidi" w:cstheme="minorBidi"/>
          <w:sz w:val="28"/>
          <w:cs/>
        </w:rPr>
        <w:t xml:space="preserve"> ภายใน</w:t>
      </w:r>
      <w:r w:rsidR="005F2D1B">
        <w:rPr>
          <w:rFonts w:asciiTheme="minorBidi" w:hAnsiTheme="minorBidi" w:cstheme="minorBidi"/>
          <w:sz w:val="28"/>
        </w:rPr>
        <w:br/>
      </w:r>
      <w:r w:rsidR="005F2D1B">
        <w:rPr>
          <w:rFonts w:ascii="Cordia New" w:hAnsi="Cordia New"/>
          <w:color w:val="000000" w:themeColor="text1"/>
          <w:sz w:val="28"/>
        </w:rPr>
        <w:t xml:space="preserve">       </w:t>
      </w:r>
      <w:r w:rsidRPr="00A9483D">
        <w:rPr>
          <w:rFonts w:asciiTheme="minorBidi" w:hAnsiTheme="minorBidi" w:cstheme="minorBidi"/>
          <w:sz w:val="28"/>
          <w:cs/>
        </w:rPr>
        <w:t>โรงพยาบาลบำรุงราษฎร์อินเตอร์เนชั่นแนล หรือ</w:t>
      </w:r>
      <w:r w:rsidR="00FC009F">
        <w:rPr>
          <w:rFonts w:asciiTheme="minorBidi" w:hAnsiTheme="minorBidi" w:cstheme="minorBidi"/>
          <w:sz w:val="28"/>
        </w:rPr>
        <w:t xml:space="preserve"> </w:t>
      </w:r>
      <w:r w:rsidR="00CB7BC4" w:rsidRPr="004B0567">
        <w:rPr>
          <w:rFonts w:asciiTheme="minorBidi" w:hAnsiTheme="minorBidi" w:cstheme="minorBidi"/>
          <w:sz w:val="28"/>
        </w:rPr>
        <w:t xml:space="preserve">https://www.bumrungrad.com/th/irb </w:t>
      </w:r>
      <w:r w:rsidR="00CB7BC4" w:rsidRPr="004B0567">
        <w:rPr>
          <w:rFonts w:asciiTheme="minorBidi" w:hAnsiTheme="minorBidi" w:cstheme="minorBidi" w:hint="cs"/>
          <w:sz w:val="28"/>
          <w:cs/>
        </w:rPr>
        <w:t>หรือ</w:t>
      </w:r>
      <w:r w:rsidR="00CB7BC4">
        <w:rPr>
          <w:rFonts w:asciiTheme="minorBidi" w:hAnsiTheme="minorBidi" w:cstheme="minorBidi" w:hint="cs"/>
          <w:sz w:val="28"/>
          <w:cs/>
        </w:rPr>
        <w:t xml:space="preserve"> </w:t>
      </w:r>
      <w:r w:rsidRPr="00A9483D">
        <w:rPr>
          <w:rFonts w:asciiTheme="minorBidi" w:hAnsiTheme="minorBidi" w:cstheme="minorBidi"/>
          <w:sz w:val="28"/>
          <w:cs/>
        </w:rPr>
        <w:t>ขอผ่าน</w:t>
      </w:r>
      <w:r w:rsidR="00CB7BC4" w:rsidRPr="004B0567">
        <w:rPr>
          <w:rFonts w:asciiTheme="minorBidi" w:hAnsiTheme="minorBidi" w:cstheme="minorBidi"/>
          <w:sz w:val="28"/>
          <w:cs/>
        </w:rPr>
        <w:t>ทางอีเมลของ</w:t>
      </w:r>
      <w:r w:rsidR="005F2D1B">
        <w:rPr>
          <w:rFonts w:asciiTheme="minorBidi" w:hAnsiTheme="minorBidi" w:cstheme="minorBidi"/>
          <w:sz w:val="28"/>
        </w:rPr>
        <w:br/>
      </w:r>
      <w:r w:rsidR="005F2D1B">
        <w:rPr>
          <w:rFonts w:ascii="Cordia New" w:hAnsi="Cordia New"/>
          <w:color w:val="000000" w:themeColor="text1"/>
          <w:sz w:val="28"/>
        </w:rPr>
        <w:t xml:space="preserve">       </w:t>
      </w:r>
      <w:r w:rsidR="00CB7BC4" w:rsidRPr="004B0567">
        <w:rPr>
          <w:rFonts w:asciiTheme="minorBidi" w:hAnsiTheme="minorBidi" w:cstheme="minorBidi"/>
          <w:sz w:val="28"/>
          <w:cs/>
        </w:rPr>
        <w:t xml:space="preserve">สำนักงานคณะกรรมการฯ </w:t>
      </w:r>
      <w:r w:rsidRPr="004B0567">
        <w:rPr>
          <w:rFonts w:asciiTheme="minorBidi" w:hAnsiTheme="minorBidi" w:cstheme="minorBidi"/>
          <w:sz w:val="28"/>
        </w:rPr>
        <w:t>BIInstitutional@bumrungrad.com</w:t>
      </w:r>
      <w:r w:rsidRPr="004B0567">
        <w:rPr>
          <w:rFonts w:asciiTheme="minorBidi" w:hAnsiTheme="minorBidi" w:cstheme="minorBidi"/>
          <w:sz w:val="28"/>
          <w:cs/>
        </w:rPr>
        <w:br/>
        <w:t>๒.๒ นำส่งจดหมายยื่นเสนอขอรับการพิจารณาแบบ</w:t>
      </w:r>
      <w:r w:rsidRPr="004B0567">
        <w:rPr>
          <w:rFonts w:asciiTheme="minorBidi" w:eastAsia="Cordia New" w:hAnsiTheme="minorBidi" w:cstheme="minorBidi"/>
          <w:sz w:val="28"/>
          <w:cs/>
        </w:rPr>
        <w:t>รายงานการเบี่ยงเบนหรือไม่ปฏิบัติตามโครงการวิจัยที่ได้รับการ</w:t>
      </w:r>
      <w:r w:rsidRPr="004B0567">
        <w:rPr>
          <w:rFonts w:asciiTheme="minorBidi" w:eastAsia="Cordia New" w:hAnsiTheme="minorBidi" w:cstheme="minorBidi"/>
          <w:sz w:val="28"/>
          <w:cs/>
        </w:rPr>
        <w:br/>
        <w:t xml:space="preserve">       รับรอง </w:t>
      </w:r>
      <w:r w:rsidR="00FC009F" w:rsidRPr="004B0567">
        <w:rPr>
          <w:rFonts w:ascii="Cordia New" w:hAnsi="Cordia New"/>
          <w:color w:val="000000" w:themeColor="text1"/>
          <w:sz w:val="28"/>
        </w:rPr>
        <w:t xml:space="preserve">(AF03-IRB1.06) </w:t>
      </w:r>
      <w:r w:rsidRPr="004B0567">
        <w:rPr>
          <w:rFonts w:asciiTheme="minorBidi" w:eastAsia="Cordia New" w:hAnsiTheme="minorBidi" w:cstheme="minorBidi"/>
          <w:sz w:val="28"/>
          <w:cs/>
        </w:rPr>
        <w:t>ที่ผู้วิจัยลงนามรับรองและระบุวันที่ที่รายงานแล้ว ในรูปแบบอิเล็กทรอนิกส์ไฟล์มายังอีเมลของ</w:t>
      </w:r>
      <w:r w:rsidRPr="004B0567">
        <w:rPr>
          <w:rFonts w:asciiTheme="minorBidi" w:eastAsia="Cordia New" w:hAnsiTheme="minorBidi" w:cstheme="minorBidi"/>
          <w:sz w:val="28"/>
          <w:cs/>
        </w:rPr>
        <w:br/>
        <w:t xml:space="preserve">       สำนักงานคณะกรรมการฯ </w:t>
      </w:r>
      <w:r w:rsidRPr="004B0567">
        <w:rPr>
          <w:rFonts w:asciiTheme="minorBidi" w:hAnsiTheme="minorBidi" w:cstheme="minorBidi"/>
          <w:sz w:val="28"/>
        </w:rPr>
        <w:t>BIInstitutional@bumrungrad.com</w:t>
      </w:r>
      <w:r w:rsidRPr="004B0567">
        <w:rPr>
          <w:rFonts w:asciiTheme="minorBidi" w:hAnsiTheme="minorBidi" w:cstheme="minorBidi"/>
          <w:sz w:val="28"/>
          <w:cs/>
        </w:rPr>
        <w:t xml:space="preserve"> เพื่อขอรับการพิจารณาจากคณะกรรมการฯ โดยเร็ว</w:t>
      </w:r>
      <w:r w:rsidRPr="004B0567">
        <w:rPr>
          <w:rFonts w:asciiTheme="minorBidi" w:hAnsiTheme="minorBidi" w:cstheme="minorBidi"/>
          <w:sz w:val="28"/>
          <w:cs/>
        </w:rPr>
        <w:br/>
      </w:r>
      <w:r w:rsidRPr="004B0567">
        <w:rPr>
          <w:rFonts w:asciiTheme="minorBidi" w:eastAsia="Cordia New" w:hAnsiTheme="minorBidi" w:cstheme="minorBidi"/>
          <w:sz w:val="28"/>
          <w:cs/>
        </w:rPr>
        <w:t xml:space="preserve">       </w:t>
      </w:r>
      <w:r w:rsidRPr="004B0567">
        <w:rPr>
          <w:rFonts w:asciiTheme="minorBidi" w:hAnsiTheme="minorBidi" w:cstheme="minorBidi"/>
          <w:sz w:val="28"/>
          <w:cs/>
        </w:rPr>
        <w:t>ที่สุดเท่าที่จะเป็นไปได้แต่ไม่เกินระยะเวลา ๑๐ วัน ภายหลังผู้วิจัยรับทราบการเบี่ยงเบนหรือไม่ปฏิบัติตามนั้น</w:t>
      </w:r>
      <w:r w:rsidRPr="004B0567">
        <w:rPr>
          <w:rFonts w:asciiTheme="minorBidi" w:hAnsiTheme="minorBidi" w:cstheme="minorBidi"/>
          <w:sz w:val="28"/>
          <w:cs/>
        </w:rPr>
        <w:br/>
        <w:t>๒.๓ ในกรณีที่ผู้วิจัยต้องการปรับเปลี่ยนแก้ไขโครงร่างการวิจัยภายหลังได้การรับรองจากคณะกรรมการฯ อาทิเช่น โครงร่าง</w:t>
      </w:r>
      <w:r w:rsidRPr="004B0567">
        <w:rPr>
          <w:rFonts w:asciiTheme="minorBidi" w:hAnsiTheme="minorBidi" w:cstheme="minorBidi"/>
          <w:sz w:val="28"/>
          <w:cs/>
        </w:rPr>
        <w:br/>
      </w:r>
      <w:r w:rsidRPr="004B0567">
        <w:rPr>
          <w:rFonts w:asciiTheme="minorBidi" w:eastAsia="Cordia New" w:hAnsiTheme="minorBidi" w:cstheme="minorBidi"/>
          <w:sz w:val="28"/>
          <w:cs/>
        </w:rPr>
        <w:t xml:space="preserve">       </w:t>
      </w:r>
      <w:r w:rsidRPr="004B0567">
        <w:rPr>
          <w:rFonts w:asciiTheme="minorBidi" w:hAnsiTheme="minorBidi" w:cstheme="minorBidi"/>
          <w:sz w:val="28"/>
          <w:cs/>
        </w:rPr>
        <w:t>การวิจัย เอกสารชี้แจงข้อมูลและหนังสือแสดงเจตนายินยอมเข้าร่วมโครงการวิจัย แบบสอบถามหรือสัมภาษณ์ ตาราง</w:t>
      </w:r>
      <w:r w:rsidRPr="004B0567">
        <w:rPr>
          <w:rFonts w:asciiTheme="minorBidi" w:hAnsiTheme="minorBidi" w:cstheme="minorBidi"/>
          <w:sz w:val="28"/>
          <w:cs/>
        </w:rPr>
        <w:br/>
      </w:r>
      <w:r w:rsidRPr="004B0567">
        <w:rPr>
          <w:rFonts w:asciiTheme="minorBidi" w:eastAsia="Cordia New" w:hAnsiTheme="minorBidi" w:cstheme="minorBidi"/>
          <w:sz w:val="28"/>
          <w:cs/>
        </w:rPr>
        <w:t xml:space="preserve">       </w:t>
      </w:r>
      <w:r w:rsidRPr="004B0567">
        <w:rPr>
          <w:rFonts w:asciiTheme="minorBidi" w:hAnsiTheme="minorBidi" w:cstheme="minorBidi"/>
          <w:sz w:val="28"/>
          <w:cs/>
        </w:rPr>
        <w:t>การวิจัย เป็นต้น เพื่อขอรับการพิจาณารับรองจากคณะกรรมการฯก่อนดำเนินการตามที่ได้แก้ไขเพิ่มเติม</w:t>
      </w:r>
    </w:p>
    <w:p w14:paraId="35468E97" w14:textId="77777777" w:rsidR="00A9483D" w:rsidRPr="00A9483D" w:rsidRDefault="00A9483D" w:rsidP="00A9483D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240" w:lineRule="auto"/>
      </w:pPr>
      <w:r w:rsidRPr="00A9483D">
        <w:rPr>
          <w:rFonts w:asciiTheme="minorBidi" w:eastAsia="Cordia New" w:hAnsiTheme="minorBidi" w:cstheme="minorBidi"/>
          <w:sz w:val="28"/>
          <w:cs/>
        </w:rPr>
        <w:t>สามารถส่งข้อโต้แย้ง คำถาม ข้อร้องเรียน มายังคณะกรรมการฯ ผ่านสำนักงานคณะกรรมการฯตามที่อยู่</w:t>
      </w:r>
    </w:p>
    <w:p w14:paraId="6049D339" w14:textId="17BEF3CD" w:rsidR="00DC647C" w:rsidRPr="00FC012A" w:rsidRDefault="00A9483D" w:rsidP="00A9483D">
      <w:pPr>
        <w:pStyle w:val="ListParagraph"/>
        <w:tabs>
          <w:tab w:val="left" w:pos="1080"/>
          <w:tab w:val="left" w:pos="1260"/>
          <w:tab w:val="left" w:pos="1440"/>
        </w:tabs>
        <w:spacing w:after="0" w:line="240" w:lineRule="auto"/>
        <w:ind w:left="1080"/>
      </w:pPr>
      <w:r w:rsidRPr="00A9483D">
        <w:rPr>
          <w:rFonts w:asciiTheme="minorBidi" w:eastAsia="Cordia New" w:hAnsiTheme="minorBidi" w:cstheme="minorBidi"/>
          <w:sz w:val="28"/>
          <w:cs/>
        </w:rPr>
        <w:t>สำนักงานคณะกรรมการพิจารณาการวิจัยประจำสถาบันโรงพยาบาลบำรุงราษฎร์อินเตอร์เนชั่นแนล</w:t>
      </w:r>
      <w:r w:rsidRPr="00A9483D">
        <w:rPr>
          <w:rFonts w:asciiTheme="minorBidi" w:eastAsia="Cordia New" w:hAnsiTheme="minorBidi" w:cstheme="minorBidi"/>
          <w:sz w:val="28"/>
          <w:cs/>
        </w:rPr>
        <w:br/>
        <w:t xml:space="preserve">ชั้น ๑๔ อาคาร </w:t>
      </w:r>
      <w:r w:rsidRPr="00A9483D">
        <w:rPr>
          <w:rFonts w:asciiTheme="minorBidi" w:eastAsia="Cordia New" w:hAnsiTheme="minorBidi" w:cstheme="minorBidi"/>
          <w:sz w:val="28"/>
        </w:rPr>
        <w:t>C (</w:t>
      </w:r>
      <w:r w:rsidRPr="00A9483D">
        <w:rPr>
          <w:rFonts w:asciiTheme="minorBidi" w:eastAsia="Cordia New" w:hAnsiTheme="minorBidi" w:cstheme="minorBidi"/>
          <w:sz w:val="28"/>
          <w:cs/>
        </w:rPr>
        <w:t>บำรุงราษฎร์ทาวน์เวอร์</w:t>
      </w:r>
      <w:r w:rsidRPr="00A9483D">
        <w:rPr>
          <w:rFonts w:asciiTheme="minorBidi" w:eastAsia="Cordia New" w:hAnsiTheme="minorBidi" w:cstheme="minorBidi"/>
          <w:sz w:val="28"/>
        </w:rPr>
        <w:t>)</w:t>
      </w:r>
      <w:r w:rsidRPr="00A9483D">
        <w:rPr>
          <w:rFonts w:asciiTheme="minorBidi" w:eastAsia="Cordia New" w:hAnsiTheme="minorBidi" w:cstheme="minorBidi"/>
          <w:sz w:val="28"/>
          <w:cs/>
        </w:rPr>
        <w:t xml:space="preserve"> ตั้งอยู่ที่ ๓๓ ซอย ๓ (นานาเหนือ) ถนนสุขุมวิท</w:t>
      </w:r>
      <w:r w:rsidRPr="00A9483D">
        <w:rPr>
          <w:rFonts w:asciiTheme="minorBidi" w:eastAsia="Cordia New" w:hAnsiTheme="minorBidi" w:cstheme="minorBidi"/>
          <w:sz w:val="28"/>
          <w:cs/>
        </w:rPr>
        <w:br/>
        <w:t>แขวงคลองเตยเหนือ เขตวัฒนา กรุงเทพมหานคร ๑๐๑๑๐</w:t>
      </w:r>
      <w:r w:rsidRPr="00A9483D">
        <w:rPr>
          <w:rFonts w:asciiTheme="minorBidi" w:eastAsia="Cordia New" w:hAnsiTheme="minorBidi" w:cstheme="minorBidi"/>
          <w:sz w:val="28"/>
          <w:cs/>
        </w:rPr>
        <w:br/>
      </w:r>
      <w:r w:rsidRPr="00A9483D">
        <w:rPr>
          <w:rFonts w:asciiTheme="minorBidi" w:eastAsia="Cordia New" w:hAnsiTheme="minorBidi" w:cstheme="minorBidi"/>
          <w:sz w:val="28"/>
          <w:cs/>
          <w:lang w:eastAsia="x-none"/>
        </w:rPr>
        <w:t>เบอร์โทรศัพท์ ๐๒-๐๑๑-๔๑๕๖, ๐๒-๐๑๑</w:t>
      </w:r>
      <w:r w:rsidRPr="00A9483D">
        <w:rPr>
          <w:rFonts w:asciiTheme="minorBidi" w:eastAsia="Cordia New" w:hAnsiTheme="minorBidi" w:cstheme="minorBidi"/>
          <w:sz w:val="28"/>
          <w:lang w:eastAsia="x-none"/>
        </w:rPr>
        <w:t>-</w:t>
      </w:r>
      <w:r w:rsidRPr="00A9483D">
        <w:rPr>
          <w:rFonts w:asciiTheme="minorBidi" w:eastAsia="Cordia New" w:hAnsiTheme="minorBidi" w:cstheme="minorBidi"/>
          <w:sz w:val="28"/>
          <w:cs/>
          <w:lang w:eastAsia="x-none"/>
        </w:rPr>
        <w:t xml:space="preserve">๔๑๕๗  </w:t>
      </w:r>
      <w:r w:rsidRPr="00A9483D">
        <w:rPr>
          <w:rFonts w:asciiTheme="minorBidi" w:eastAsia="Cordia New" w:hAnsiTheme="minorBidi" w:cstheme="minorBidi"/>
          <w:sz w:val="28"/>
          <w:cs/>
          <w:lang w:eastAsia="x-none"/>
        </w:rPr>
        <w:br/>
      </w:r>
      <w:r w:rsidRPr="00A9483D">
        <w:rPr>
          <w:rFonts w:asciiTheme="minorBidi" w:eastAsia="Cordia New" w:hAnsiTheme="minorBidi"/>
          <w:sz w:val="28"/>
          <w:lang w:eastAsia="x-none"/>
        </w:rPr>
        <w:t xml:space="preserve">E-mail: </w:t>
      </w:r>
      <w:hyperlink r:id="rId7" w:history="1">
        <w:r w:rsidRPr="00A9483D">
          <w:rPr>
            <w:rStyle w:val="Hyperlink"/>
            <w:rFonts w:asciiTheme="minorBidi" w:eastAsia="Cordia New" w:hAnsiTheme="minorBidi"/>
            <w:sz w:val="28"/>
            <w:lang w:eastAsia="x-none"/>
          </w:rPr>
          <w:t>BIInstitutional@bumrungrad.com</w:t>
        </w:r>
      </w:hyperlink>
      <w:r w:rsidRPr="00A9483D">
        <w:rPr>
          <w:rFonts w:asciiTheme="minorBidi" w:eastAsia="Cordia New" w:hAnsiTheme="minorBidi"/>
          <w:sz w:val="28"/>
          <w:cs/>
        </w:rPr>
        <w:br/>
      </w:r>
      <w:r w:rsidRPr="00A9483D">
        <w:rPr>
          <w:rFonts w:asciiTheme="minorBidi" w:eastAsia="Cordia New" w:hAnsiTheme="minorBidi"/>
          <w:sz w:val="28"/>
          <w:cs/>
        </w:rPr>
        <w:br/>
      </w:r>
    </w:p>
    <w:p w14:paraId="2EEB6D4A" w14:textId="0068D8D2" w:rsidR="005D1EF8" w:rsidRPr="00DC647C" w:rsidRDefault="005D1EF8" w:rsidP="00DC647C">
      <w:pPr>
        <w:rPr>
          <w:rFonts w:eastAsia="Cordia New"/>
        </w:rPr>
      </w:pPr>
      <w:bookmarkStart w:id="1" w:name="_GoBack"/>
      <w:bookmarkEnd w:id="1"/>
    </w:p>
    <w:sectPr w:rsidR="005D1EF8" w:rsidRPr="00DC647C" w:rsidSect="0067271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6" w:bottom="567" w:left="105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A2E4" w14:textId="77777777" w:rsidR="00AF5EFF" w:rsidRDefault="00AF5EFF">
      <w:r>
        <w:separator/>
      </w:r>
    </w:p>
  </w:endnote>
  <w:endnote w:type="continuationSeparator" w:id="0">
    <w:p w14:paraId="07854DA7" w14:textId="77777777" w:rsidR="00AF5EFF" w:rsidRDefault="00A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D3B4" w14:textId="6CDD1B77" w:rsidR="00672710" w:rsidRPr="00672710" w:rsidRDefault="00672710" w:rsidP="00672710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 xml:space="preserve">  </w:t>
    </w:r>
    <w:r w:rsidR="00E11E61">
      <w:rPr>
        <w:rFonts w:asciiTheme="minorBidi" w:hAnsiTheme="minorBidi" w:cstheme="minorBidi"/>
        <w:sz w:val="22"/>
        <w:szCs w:val="22"/>
      </w:rPr>
      <w:t xml:space="preserve">  </w:t>
    </w:r>
    <w:r w:rsidRPr="00672710">
      <w:rPr>
        <w:rFonts w:asciiTheme="minorBidi" w:hAnsiTheme="minorBidi" w:cstheme="minorBidi"/>
        <w:sz w:val="22"/>
        <w:szCs w:val="22"/>
      </w:rPr>
      <w:t>AF1</w:t>
    </w:r>
    <w:r w:rsidR="00707E09">
      <w:rPr>
        <w:rFonts w:asciiTheme="minorBidi" w:hAnsiTheme="minorBidi" w:cstheme="minorBidi"/>
        <w:sz w:val="22"/>
        <w:szCs w:val="22"/>
      </w:rPr>
      <w:t>4</w:t>
    </w:r>
    <w:r w:rsidRPr="00672710">
      <w:rPr>
        <w:rFonts w:asciiTheme="minorBidi" w:hAnsiTheme="minorBidi" w:cstheme="minorBidi"/>
        <w:sz w:val="22"/>
        <w:szCs w:val="22"/>
      </w:rPr>
      <w:t>.</w:t>
    </w:r>
    <w:r w:rsidR="00113558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>-IRB1.0</w:t>
    </w:r>
    <w:r w:rsidR="00656837">
      <w:rPr>
        <w:rFonts w:asciiTheme="minorBidi" w:hAnsiTheme="minorBidi" w:cstheme="minorBidi"/>
        <w:sz w:val="22"/>
        <w:szCs w:val="22"/>
      </w:rPr>
      <w:t>6</w:t>
    </w:r>
    <w:r w:rsidRPr="00672710">
      <w:rPr>
        <w:rFonts w:asciiTheme="minorBidi" w:hAnsiTheme="minorBidi" w:cstheme="minorBidi"/>
        <w:sz w:val="22"/>
        <w:szCs w:val="22"/>
      </w:rPr>
      <w:t>-</w:t>
    </w:r>
    <w:r w:rsidR="00C11E02">
      <w:rPr>
        <w:rFonts w:asciiTheme="minorBidi" w:hAnsiTheme="minorBidi" w:cstheme="minorBidi"/>
        <w:sz w:val="22"/>
        <w:szCs w:val="22"/>
      </w:rPr>
      <w:t>T</w:t>
    </w:r>
    <w:r w:rsidRPr="00672710">
      <w:rPr>
        <w:rFonts w:asciiTheme="minorBidi" w:hAnsiTheme="minorBidi" w:cstheme="minorBidi"/>
        <w:sz w:val="22"/>
        <w:szCs w:val="22"/>
      </w:rPr>
      <w:t xml:space="preserve"> v</w:t>
    </w:r>
    <w:r w:rsidR="00656837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 xml:space="preserve">.0 </w:t>
    </w:r>
    <w:r w:rsidR="00EF6E05">
      <w:rPr>
        <w:rFonts w:asciiTheme="minorBidi" w:hAnsiTheme="minorBidi" w:cstheme="minorBidi"/>
        <w:sz w:val="22"/>
        <w:szCs w:val="22"/>
      </w:rPr>
      <w:t>1</w:t>
    </w:r>
    <w:r w:rsidR="00656837">
      <w:rPr>
        <w:rFonts w:asciiTheme="minorBidi" w:hAnsiTheme="minorBidi" w:cstheme="minorBidi"/>
        <w:sz w:val="22"/>
        <w:szCs w:val="22"/>
      </w:rPr>
      <w:t>0</w:t>
    </w:r>
    <w:r w:rsidR="00EF6E05">
      <w:rPr>
        <w:rFonts w:asciiTheme="minorBidi" w:hAnsiTheme="minorBidi" w:cstheme="minorBidi"/>
        <w:sz w:val="22"/>
        <w:szCs w:val="22"/>
      </w:rPr>
      <w:t>06</w:t>
    </w:r>
    <w:r w:rsidRPr="00672710">
      <w:rPr>
        <w:rFonts w:asciiTheme="minorBidi" w:hAnsiTheme="minorBidi" w:cstheme="minorBidi"/>
        <w:sz w:val="22"/>
        <w:szCs w:val="22"/>
      </w:rPr>
      <w:t>2021</w:t>
    </w:r>
  </w:p>
  <w:p w14:paraId="60D0C643" w14:textId="28A7BD30" w:rsidR="00683D14" w:rsidRDefault="00B5543A" w:rsidP="00B5543A">
    <w:pPr>
      <w:pStyle w:val="Footer"/>
      <w:tabs>
        <w:tab w:val="clear" w:pos="4153"/>
        <w:tab w:val="clear" w:pos="8306"/>
        <w:tab w:val="left" w:pos="9075"/>
        <w:tab w:val="left" w:pos="9360"/>
      </w:tabs>
      <w:ind w:right="119"/>
      <w:rPr>
        <w:rFonts w:ascii="Cordia New" w:hAnsi="Cordia New" w:cs="Cordia New"/>
        <w:sz w:val="22"/>
        <w:szCs w:val="22"/>
      </w:rPr>
    </w:pPr>
    <w:sdt>
      <w:sdtPr>
        <w:id w:val="1357006345"/>
        <w:docPartObj>
          <w:docPartGallery w:val="Page Numbers (Bottom of Page)"/>
          <w:docPartUnique/>
        </w:docPartObj>
      </w:sdtPr>
      <w:sdtEndPr/>
      <w:sdtContent>
        <w:sdt>
          <w:sdtPr>
            <w:id w:val="61402796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hint="cs"/>
                <w:cs/>
              </w:rPr>
              <w:t xml:space="preserve"> 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IRB-00</w:t>
            </w:r>
            <w:r>
              <w:rPr>
                <w:rFonts w:ascii="Cordia New" w:hAnsi="Cordia New" w:cs="Cordia New"/>
                <w:sz w:val="22"/>
                <w:szCs w:val="22"/>
              </w:rPr>
              <w:t>621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-D-F-T-</w:t>
            </w:r>
            <w:r>
              <w:rPr>
                <w:rFonts w:ascii="Cordia New" w:hAnsi="Cordia New" w:cs="Cordia New"/>
                <w:sz w:val="22"/>
                <w:szCs w:val="22"/>
              </w:rPr>
              <w:t>0921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</w:t>
            </w:r>
            <w:r w:rsidRPr="00B5543A">
              <w:rPr>
                <w:rFonts w:ascii="Cordia New" w:hAnsi="Cordia New" w:cs="Cordia New"/>
                <w:sz w:val="22"/>
                <w:szCs w:val="22"/>
              </w:rPr>
              <w:t>O</w:t>
            </w:r>
            <w:r w:rsidR="00683D14" w:rsidRPr="00B554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683D14" w:rsidRPr="00B5543A">
              <w:rPr>
                <w:rFonts w:asciiTheme="minorBidi" w:hAnsiTheme="minorBidi" w:cstheme="minorBidi" w:hint="cs"/>
                <w:sz w:val="22"/>
                <w:szCs w:val="22"/>
                <w:cs/>
              </w:rPr>
              <w:t xml:space="preserve">                                   </w:t>
            </w:r>
            <w:r>
              <w:rPr>
                <w:rFonts w:asciiTheme="minorBidi" w:hAnsiTheme="minorBidi" w:cstheme="minorBidi" w:hint="cs"/>
                <w:sz w:val="22"/>
                <w:szCs w:val="22"/>
                <w:cs/>
              </w:rPr>
              <w:t xml:space="preserve">                                            </w:t>
            </w:r>
            <w:r w:rsidR="00683D14" w:rsidRPr="00B5543A">
              <w:rPr>
                <w:rFonts w:asciiTheme="minorBidi" w:hAnsiTheme="minorBidi" w:cstheme="minorBidi" w:hint="cs"/>
                <w:sz w:val="22"/>
                <w:szCs w:val="22"/>
                <w:cs/>
              </w:rPr>
              <w:t xml:space="preserve">                                                                                                                </w:t>
            </w:r>
            <w:r w:rsidRPr="00B5543A">
              <w:rPr>
                <w:rFonts w:asciiTheme="minorBidi" w:hAnsiTheme="minorBidi" w:cstheme="minorBidi" w:hint="cs"/>
                <w:sz w:val="22"/>
                <w:szCs w:val="22"/>
                <w:cs/>
              </w:rPr>
              <w:t>หน้า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instrText xml:space="preserve"> PAGE </w:instrTex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1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B5543A">
              <w:rPr>
                <w:rFonts w:asciiTheme="minorBidi" w:hAnsiTheme="minorBidi" w:cstheme="minorBidi" w:hint="cs"/>
                <w:sz w:val="22"/>
                <w:szCs w:val="22"/>
                <w:cs/>
              </w:rPr>
              <w:t>ของ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instrText xml:space="preserve"> NUMPAGES  </w:instrTex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1</w:t>
            </w:r>
            <w:r w:rsidR="00450338" w:rsidRPr="00B5543A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sdtContent>
        </w:sdt>
      </w:sdtContent>
    </w:sdt>
    <w:r w:rsidR="00683D14" w:rsidRPr="00683D14">
      <w:rPr>
        <w:rFonts w:ascii="Cordia New" w:hAnsi="Cordia New" w:cs="Cordia New"/>
        <w:sz w:val="22"/>
        <w:szCs w:val="22"/>
      </w:rPr>
      <w:t xml:space="preserve"> </w:t>
    </w:r>
    <w:r w:rsidR="00683D14">
      <w:rPr>
        <w:rFonts w:ascii="Cordia New" w:hAnsi="Cordia New" w:cs="Cordia New" w:hint="cs"/>
        <w:sz w:val="22"/>
        <w:szCs w:val="22"/>
        <w:cs/>
      </w:rPr>
      <w:t xml:space="preserve">  </w:t>
    </w:r>
  </w:p>
  <w:p w14:paraId="4452F432" w14:textId="5AE1BB43" w:rsidR="00683D14" w:rsidRPr="000259A2" w:rsidRDefault="00683D14" w:rsidP="00683D14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="00E11E61">
      <w:rPr>
        <w:rFonts w:ascii="Cordia New" w:hAnsi="Cordia New" w:cs="Cordia New"/>
        <w:sz w:val="22"/>
        <w:szCs w:val="22"/>
      </w:rPr>
      <w:t xml:space="preserve">  </w:t>
    </w:r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33 </w:t>
    </w:r>
    <w:r w:rsidR="00B5543A" w:rsidRPr="00B5543A">
      <w:rPr>
        <w:rFonts w:ascii="Cordia New" w:hAnsi="Cordia New" w:cs="Cordia New" w:hint="cs"/>
        <w:color w:val="000000"/>
        <w:sz w:val="22"/>
        <w:szCs w:val="22"/>
        <w:cs/>
      </w:rPr>
      <w:t>สุขุมวิท</w:t>
    </w:r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</w:t>
    </w:r>
    <w:proofErr w:type="spellStart"/>
    <w:r w:rsidR="00B5543A" w:rsidRPr="00B5543A">
      <w:rPr>
        <w:rFonts w:ascii="Cordia New" w:hAnsi="Cordia New" w:cs="Cordia New"/>
        <w:color w:val="000000"/>
        <w:sz w:val="22"/>
        <w:szCs w:val="22"/>
      </w:rPr>
      <w:t>ซอย</w:t>
    </w:r>
    <w:proofErr w:type="spellEnd"/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</w:t>
    </w:r>
    <w:r w:rsidR="00B5543A" w:rsidRPr="00B5543A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</w:t>
    </w:r>
    <w:proofErr w:type="spellStart"/>
    <w:r w:rsidR="00B5543A" w:rsidRPr="00B5543A">
      <w:rPr>
        <w:rFonts w:ascii="Cordia New" w:hAnsi="Cordia New" w:cs="Cordia New"/>
        <w:color w:val="000000"/>
        <w:sz w:val="22"/>
        <w:szCs w:val="22"/>
      </w:rPr>
      <w:t>กรุงเทพฯ</w:t>
    </w:r>
    <w:proofErr w:type="spellEnd"/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10110 </w:t>
    </w:r>
    <w:proofErr w:type="spellStart"/>
    <w:proofErr w:type="gramStart"/>
    <w:r w:rsidR="00B5543A" w:rsidRPr="00B5543A">
      <w:rPr>
        <w:rFonts w:ascii="Cordia New" w:hAnsi="Cordia New" w:cs="Cordia New"/>
        <w:color w:val="000000"/>
        <w:sz w:val="22"/>
        <w:szCs w:val="22"/>
      </w:rPr>
      <w:t>โทรศัพท์</w:t>
    </w:r>
    <w:proofErr w:type="spellEnd"/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 </w:t>
    </w:r>
    <w:r w:rsidR="00B5543A" w:rsidRPr="00B5543A">
      <w:rPr>
        <w:rFonts w:ascii="Cordia New" w:hAnsi="Cordia New" w:cs="Cordia New"/>
        <w:color w:val="000000"/>
        <w:sz w:val="22"/>
        <w:szCs w:val="22"/>
        <w:lang w:val="en-GB"/>
      </w:rPr>
      <w:t>0</w:t>
    </w:r>
    <w:proofErr w:type="gramEnd"/>
    <w:r w:rsidR="00B5543A" w:rsidRPr="00B5543A">
      <w:rPr>
        <w:rFonts w:ascii="Cordia New" w:hAnsi="Cordia New" w:cs="Cordia New"/>
        <w:color w:val="000000"/>
        <w:sz w:val="22"/>
        <w:szCs w:val="22"/>
        <w:lang w:val="en-GB"/>
      </w:rPr>
      <w:t xml:space="preserve"> 2066 </w:t>
    </w:r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8888 </w:t>
    </w:r>
    <w:proofErr w:type="spellStart"/>
    <w:r w:rsidR="00B5543A" w:rsidRPr="00B5543A">
      <w:rPr>
        <w:rFonts w:ascii="Cordia New" w:hAnsi="Cordia New" w:cs="Cordia New"/>
        <w:color w:val="000000"/>
        <w:sz w:val="22"/>
        <w:szCs w:val="22"/>
      </w:rPr>
      <w:t>โทรสาร</w:t>
    </w:r>
    <w:proofErr w:type="spellEnd"/>
    <w:r w:rsidR="00B5543A" w:rsidRPr="00B5543A">
      <w:rPr>
        <w:rFonts w:ascii="Cordia New" w:hAnsi="Cordia New" w:cs="Cordia New"/>
        <w:color w:val="000000"/>
        <w:sz w:val="22"/>
        <w:szCs w:val="22"/>
      </w:rPr>
      <w:t xml:space="preserve"> 0 2011 5100 </w:t>
    </w:r>
    <w:r w:rsidR="00B5543A" w:rsidRPr="00B5543A">
      <w:rPr>
        <w:rFonts w:ascii="Cordia New" w:hAnsi="Cordia New" w:cs="Cordia New"/>
        <w:b/>
        <w:bCs/>
        <w:color w:val="000000"/>
        <w:sz w:val="22"/>
        <w:szCs w:val="22"/>
      </w:rPr>
      <w:t xml:space="preserve"> </w:t>
    </w:r>
    <w:hyperlink r:id="rId1" w:history="1">
      <w:r w:rsidR="00B5543A" w:rsidRPr="00B5543A">
        <w:rPr>
          <w:rFonts w:ascii="Cordia New" w:hAnsi="Cordia New" w:cs="Cordia New"/>
          <w:b/>
          <w:bCs/>
          <w:color w:val="0000FF"/>
          <w:szCs w:val="24"/>
          <w:u w:val="single"/>
        </w:rPr>
        <w:t>www.bumrungrad.com</w:t>
      </w:r>
    </w:hyperlink>
    <w:r>
      <w:rPr>
        <w:noProof/>
        <w:color w:val="000000"/>
        <w:sz w:val="22"/>
        <w:szCs w:val="22"/>
      </w:rPr>
      <w:drawing>
        <wp:anchor distT="0" distB="0" distL="114300" distR="114300" simplePos="0" relativeHeight="251664384" behindDoc="1" locked="0" layoutInCell="1" allowOverlap="1" wp14:anchorId="6739535A" wp14:editId="1D3F828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28" name="Picture 28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D111A" w14:textId="55C21653" w:rsidR="00545EED" w:rsidRPr="000259A2" w:rsidRDefault="00683D14" w:rsidP="0067271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288059C7" wp14:editId="5F00F91D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29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1B4DD" wp14:editId="1664484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78196" id="Rectangle 10" o:spid="_x0000_s1026" style="position:absolute;margin-left:-.05pt;margin-top:7pt;width:513.0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B8EB" w14:textId="77777777" w:rsidR="00AF5EFF" w:rsidRDefault="00AF5EFF">
      <w:r>
        <w:separator/>
      </w:r>
    </w:p>
  </w:footnote>
  <w:footnote w:type="continuationSeparator" w:id="0">
    <w:p w14:paraId="0A675B6D" w14:textId="77777777" w:rsidR="00AF5EFF" w:rsidRDefault="00AF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6632" w14:textId="77777777" w:rsidR="00545EED" w:rsidRDefault="00B5543A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AA73" w14:textId="21B553F3" w:rsidR="00F07D75" w:rsidRDefault="00F07D75" w:rsidP="00C528B9">
    <w:pPr>
      <w:jc w:val="right"/>
      <w:rPr>
        <w:rFonts w:ascii="Cordia New" w:hAnsi="Cordia New" w:cs="Cordia New"/>
        <w:sz w:val="28"/>
        <w:lang w:eastAsia="x-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369"/>
    </w:tblGrid>
    <w:tr w:rsidR="0027298F" w14:paraId="31CC894C" w14:textId="5C04620B" w:rsidTr="00DC238A">
      <w:trPr>
        <w:trHeight w:val="1260"/>
      </w:trPr>
      <w:tc>
        <w:tcPr>
          <w:tcW w:w="7920" w:type="dxa"/>
        </w:tcPr>
        <w:p w14:paraId="06677F93" w14:textId="08A47FA4" w:rsidR="0027298F" w:rsidRPr="00EF6E05" w:rsidRDefault="00C11E02" w:rsidP="00AB5943">
          <w:pPr>
            <w:spacing w:before="240" w:after="240" w:line="340" w:lineRule="exact"/>
            <w:rPr>
              <w:rFonts w:ascii="Cordia New" w:eastAsia="Cordia New" w:hAnsi="Cordia New"/>
              <w:b/>
              <w:bCs/>
              <w:sz w:val="28"/>
              <w:lang w:eastAsia="x-none"/>
            </w:rPr>
          </w:pPr>
          <w:r w:rsidRPr="00EF6E05">
            <w:rPr>
              <w:rFonts w:ascii="Cordia New" w:eastAsia="Cordia New" w:hAnsi="Cordia New"/>
              <w:b/>
              <w:bCs/>
              <w:sz w:val="28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</w:t>
          </w:r>
          <w:r w:rsidRPr="00EF6E05">
            <w:rPr>
              <w:rFonts w:ascii="Cordia New" w:eastAsia="Cordia New" w:hAnsi="Cordia New" w:hint="cs"/>
              <w:b/>
              <w:bCs/>
              <w:sz w:val="28"/>
              <w:cs/>
              <w:lang w:eastAsia="x-none"/>
            </w:rPr>
            <w:t>่</w:t>
          </w:r>
          <w:r w:rsidRPr="00EF6E05">
            <w:rPr>
              <w:rFonts w:ascii="Cordia New" w:eastAsia="Cordia New" w:hAnsi="Cordia New"/>
              <w:b/>
              <w:bCs/>
              <w:sz w:val="28"/>
              <w:cs/>
              <w:lang w:eastAsia="x-none"/>
            </w:rPr>
            <w:t>นแนล</w:t>
          </w:r>
        </w:p>
        <w:p w14:paraId="44B2AF3D" w14:textId="0B5929CF" w:rsidR="00FA40AF" w:rsidRDefault="00EF6E05" w:rsidP="00FA40AF">
          <w:pPr>
            <w:spacing w:line="340" w:lineRule="exact"/>
            <w:rPr>
              <w:rFonts w:ascii="Cordia New" w:eastAsia="Cordia New" w:hAnsi="Cordia New"/>
              <w:b/>
              <w:bCs/>
              <w:sz w:val="28"/>
            </w:rPr>
          </w:pPr>
          <w:r w:rsidRPr="00EF6E05">
            <w:rPr>
              <w:rFonts w:ascii="Cordia New" w:eastAsia="Cordia New" w:hAnsi="Cordia New" w:hint="cs"/>
              <w:b/>
              <w:bCs/>
              <w:sz w:val="28"/>
              <w:cs/>
            </w:rPr>
            <w:t>ข้อปฏิบัติสำหรับผู้วิจัย</w:t>
          </w:r>
          <w:r w:rsidR="00FA40AF">
            <w:rPr>
              <w:rFonts w:ascii="Cordia New" w:eastAsia="Cordia New" w:hAnsi="Cordia New" w:hint="cs"/>
              <w:b/>
              <w:bCs/>
              <w:sz w:val="28"/>
              <w:cs/>
            </w:rPr>
            <w:t>ในการส่งรายงานการเบี่ยงเบน</w:t>
          </w:r>
          <w:r w:rsidR="00EA2790">
            <w:rPr>
              <w:rFonts w:ascii="Cordia New" w:eastAsia="Cordia New" w:hAnsi="Cordia New" w:hint="cs"/>
              <w:b/>
              <w:bCs/>
              <w:sz w:val="28"/>
              <w:cs/>
            </w:rPr>
            <w:t>ห</w:t>
          </w:r>
          <w:r w:rsidR="00FA40AF">
            <w:rPr>
              <w:rFonts w:ascii="Cordia New" w:eastAsia="Cordia New" w:hAnsi="Cordia New" w:hint="cs"/>
              <w:b/>
              <w:bCs/>
              <w:sz w:val="28"/>
              <w:cs/>
            </w:rPr>
            <w:t>รือไม่ปฏิบัติตาม</w:t>
          </w:r>
          <w:r w:rsidRPr="00EF6E05">
            <w:rPr>
              <w:rFonts w:ascii="Cordia New" w:eastAsia="Cordia New" w:hAnsi="Cordia New" w:hint="cs"/>
              <w:b/>
              <w:bCs/>
              <w:sz w:val="28"/>
              <w:cs/>
            </w:rPr>
            <w:t>โครงการวิจัยที่ได้รับ</w:t>
          </w:r>
        </w:p>
        <w:p w14:paraId="3AB7A1F2" w14:textId="60CA1C75" w:rsidR="0027298F" w:rsidRPr="00713D5F" w:rsidRDefault="00FA40AF" w:rsidP="00FA40AF">
          <w:pPr>
            <w:spacing w:line="340" w:lineRule="exact"/>
            <w:rPr>
              <w:rFonts w:ascii="Cordia New" w:eastAsia="Cordia New" w:hAnsi="Cordia New"/>
              <w:b/>
              <w:bCs/>
              <w:szCs w:val="24"/>
            </w:rPr>
          </w:pPr>
          <w:r>
            <w:rPr>
              <w:rFonts w:ascii="Cordia New" w:eastAsia="Cordia New" w:hAnsi="Cordia New" w:hint="cs"/>
              <w:b/>
              <w:bCs/>
              <w:sz w:val="28"/>
              <w:cs/>
            </w:rPr>
            <w:t>การรับรอง</w:t>
          </w:r>
        </w:p>
      </w:tc>
      <w:tc>
        <w:tcPr>
          <w:tcW w:w="2369" w:type="dxa"/>
        </w:tcPr>
        <w:p w14:paraId="2F3231AA" w14:textId="15B893EB" w:rsidR="0027298F" w:rsidRPr="00683F7F" w:rsidRDefault="0027298F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E3DF70A" wp14:editId="11A6DCAD">
                <wp:simplePos x="0" y="0"/>
                <wp:positionH relativeFrom="column">
                  <wp:posOffset>-33630</wp:posOffset>
                </wp:positionH>
                <wp:positionV relativeFrom="paragraph">
                  <wp:posOffset>70104</wp:posOffset>
                </wp:positionV>
                <wp:extent cx="1412304" cy="661553"/>
                <wp:effectExtent l="0" t="0" r="0" b="571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04" cy="66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BBEDEC" w14:textId="77777777" w:rsidR="00545EED" w:rsidRDefault="00545EED" w:rsidP="0002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C8FB" w14:textId="77777777" w:rsidR="00545EED" w:rsidRDefault="00B5543A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1F3C69B8"/>
    <w:multiLevelType w:val="hybridMultilevel"/>
    <w:tmpl w:val="73644912"/>
    <w:lvl w:ilvl="0" w:tplc="9C16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56D21"/>
    <w:multiLevelType w:val="hybridMultilevel"/>
    <w:tmpl w:val="601208B0"/>
    <w:lvl w:ilvl="0" w:tplc="CA06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2B3"/>
    <w:multiLevelType w:val="hybridMultilevel"/>
    <w:tmpl w:val="B7803AF2"/>
    <w:lvl w:ilvl="0" w:tplc="CCB0342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1C08"/>
    <w:multiLevelType w:val="multilevel"/>
    <w:tmpl w:val="18F4AA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69F3169"/>
    <w:multiLevelType w:val="multilevel"/>
    <w:tmpl w:val="3306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9752AB"/>
    <w:multiLevelType w:val="hybridMultilevel"/>
    <w:tmpl w:val="BF9067A2"/>
    <w:lvl w:ilvl="0" w:tplc="439E522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0D49"/>
    <w:rsid w:val="00021B61"/>
    <w:rsid w:val="000259A2"/>
    <w:rsid w:val="00025BB9"/>
    <w:rsid w:val="00042710"/>
    <w:rsid w:val="00063EEB"/>
    <w:rsid w:val="00073F91"/>
    <w:rsid w:val="00091D11"/>
    <w:rsid w:val="00097E06"/>
    <w:rsid w:val="000A21C7"/>
    <w:rsid w:val="000B12AB"/>
    <w:rsid w:val="000C3182"/>
    <w:rsid w:val="0011326F"/>
    <w:rsid w:val="00113558"/>
    <w:rsid w:val="0011577A"/>
    <w:rsid w:val="001367EE"/>
    <w:rsid w:val="001371E5"/>
    <w:rsid w:val="001418DD"/>
    <w:rsid w:val="00141ABC"/>
    <w:rsid w:val="0014280E"/>
    <w:rsid w:val="0018753A"/>
    <w:rsid w:val="00196EE0"/>
    <w:rsid w:val="001A002E"/>
    <w:rsid w:val="001A2A26"/>
    <w:rsid w:val="001B46E1"/>
    <w:rsid w:val="001B70C9"/>
    <w:rsid w:val="001B71B4"/>
    <w:rsid w:val="001C124B"/>
    <w:rsid w:val="001C5BE2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7298F"/>
    <w:rsid w:val="00282DC0"/>
    <w:rsid w:val="00291EE2"/>
    <w:rsid w:val="002C4BB6"/>
    <w:rsid w:val="002D1F36"/>
    <w:rsid w:val="002D3DC6"/>
    <w:rsid w:val="002D6B93"/>
    <w:rsid w:val="002E3A39"/>
    <w:rsid w:val="002E64E7"/>
    <w:rsid w:val="002F5C0B"/>
    <w:rsid w:val="003227DE"/>
    <w:rsid w:val="0032415C"/>
    <w:rsid w:val="00337C90"/>
    <w:rsid w:val="0034665D"/>
    <w:rsid w:val="00367E64"/>
    <w:rsid w:val="0037125B"/>
    <w:rsid w:val="0038290C"/>
    <w:rsid w:val="00386037"/>
    <w:rsid w:val="00391282"/>
    <w:rsid w:val="0039572C"/>
    <w:rsid w:val="003A36E8"/>
    <w:rsid w:val="003A6115"/>
    <w:rsid w:val="003B7220"/>
    <w:rsid w:val="003C1042"/>
    <w:rsid w:val="003C3F41"/>
    <w:rsid w:val="003D2AE7"/>
    <w:rsid w:val="00416471"/>
    <w:rsid w:val="00425A9F"/>
    <w:rsid w:val="00426B6D"/>
    <w:rsid w:val="00427226"/>
    <w:rsid w:val="004434AC"/>
    <w:rsid w:val="00445A05"/>
    <w:rsid w:val="00450338"/>
    <w:rsid w:val="00451844"/>
    <w:rsid w:val="00465EEA"/>
    <w:rsid w:val="00483CD8"/>
    <w:rsid w:val="004A20E5"/>
    <w:rsid w:val="004B0567"/>
    <w:rsid w:val="004B7176"/>
    <w:rsid w:val="004C50FE"/>
    <w:rsid w:val="004D1145"/>
    <w:rsid w:val="004D18EA"/>
    <w:rsid w:val="004D3BF8"/>
    <w:rsid w:val="004D5F08"/>
    <w:rsid w:val="004E759A"/>
    <w:rsid w:val="004F64F1"/>
    <w:rsid w:val="0050384F"/>
    <w:rsid w:val="005060D2"/>
    <w:rsid w:val="00510B44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D1EF8"/>
    <w:rsid w:val="005E3E73"/>
    <w:rsid w:val="005F19BD"/>
    <w:rsid w:val="005F2D1B"/>
    <w:rsid w:val="00615F27"/>
    <w:rsid w:val="00621175"/>
    <w:rsid w:val="00632F8E"/>
    <w:rsid w:val="00633E8D"/>
    <w:rsid w:val="00644559"/>
    <w:rsid w:val="00652139"/>
    <w:rsid w:val="00656837"/>
    <w:rsid w:val="006610DD"/>
    <w:rsid w:val="00663058"/>
    <w:rsid w:val="00670D12"/>
    <w:rsid w:val="00671D44"/>
    <w:rsid w:val="006726C5"/>
    <w:rsid w:val="00672710"/>
    <w:rsid w:val="0068163F"/>
    <w:rsid w:val="00681BA2"/>
    <w:rsid w:val="00683D14"/>
    <w:rsid w:val="00683F7F"/>
    <w:rsid w:val="00686AAF"/>
    <w:rsid w:val="006871A3"/>
    <w:rsid w:val="0068750F"/>
    <w:rsid w:val="006B556B"/>
    <w:rsid w:val="006D6789"/>
    <w:rsid w:val="006F7EBA"/>
    <w:rsid w:val="00707E09"/>
    <w:rsid w:val="00713D5F"/>
    <w:rsid w:val="0072759C"/>
    <w:rsid w:val="00730EB0"/>
    <w:rsid w:val="00737B64"/>
    <w:rsid w:val="00746AA6"/>
    <w:rsid w:val="00751A8C"/>
    <w:rsid w:val="00754295"/>
    <w:rsid w:val="007775C0"/>
    <w:rsid w:val="007D4B67"/>
    <w:rsid w:val="007E13D4"/>
    <w:rsid w:val="0083129B"/>
    <w:rsid w:val="0083230C"/>
    <w:rsid w:val="008347B5"/>
    <w:rsid w:val="008413D7"/>
    <w:rsid w:val="0084710F"/>
    <w:rsid w:val="00861892"/>
    <w:rsid w:val="0087194B"/>
    <w:rsid w:val="008752B9"/>
    <w:rsid w:val="00886791"/>
    <w:rsid w:val="00892359"/>
    <w:rsid w:val="0089764B"/>
    <w:rsid w:val="00897993"/>
    <w:rsid w:val="008A1C52"/>
    <w:rsid w:val="008A73AA"/>
    <w:rsid w:val="008B5CDA"/>
    <w:rsid w:val="008B5E9E"/>
    <w:rsid w:val="008C670F"/>
    <w:rsid w:val="008D04C6"/>
    <w:rsid w:val="008E4338"/>
    <w:rsid w:val="008E5313"/>
    <w:rsid w:val="008F55E1"/>
    <w:rsid w:val="008F6A19"/>
    <w:rsid w:val="008F72EE"/>
    <w:rsid w:val="00906CC2"/>
    <w:rsid w:val="009249C6"/>
    <w:rsid w:val="00925B84"/>
    <w:rsid w:val="00932643"/>
    <w:rsid w:val="009652F5"/>
    <w:rsid w:val="00975523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2485F"/>
    <w:rsid w:val="00A3005B"/>
    <w:rsid w:val="00A3007B"/>
    <w:rsid w:val="00A47CEF"/>
    <w:rsid w:val="00A5015B"/>
    <w:rsid w:val="00A83FDE"/>
    <w:rsid w:val="00A9483D"/>
    <w:rsid w:val="00A95155"/>
    <w:rsid w:val="00AA1048"/>
    <w:rsid w:val="00AA474B"/>
    <w:rsid w:val="00AB5943"/>
    <w:rsid w:val="00AD4D47"/>
    <w:rsid w:val="00AD6ED3"/>
    <w:rsid w:val="00AF5EFF"/>
    <w:rsid w:val="00B23FAC"/>
    <w:rsid w:val="00B25E73"/>
    <w:rsid w:val="00B47A39"/>
    <w:rsid w:val="00B5543A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11E02"/>
    <w:rsid w:val="00C15F1D"/>
    <w:rsid w:val="00C4680B"/>
    <w:rsid w:val="00C528B9"/>
    <w:rsid w:val="00C7423A"/>
    <w:rsid w:val="00C81032"/>
    <w:rsid w:val="00C868BE"/>
    <w:rsid w:val="00CA0416"/>
    <w:rsid w:val="00CA5FC7"/>
    <w:rsid w:val="00CB7BC4"/>
    <w:rsid w:val="00CC7133"/>
    <w:rsid w:val="00CC7676"/>
    <w:rsid w:val="00CD2813"/>
    <w:rsid w:val="00CD57E1"/>
    <w:rsid w:val="00CD5E86"/>
    <w:rsid w:val="00CE40D1"/>
    <w:rsid w:val="00CF31FF"/>
    <w:rsid w:val="00CF7619"/>
    <w:rsid w:val="00D114DD"/>
    <w:rsid w:val="00D15AD1"/>
    <w:rsid w:val="00D271D6"/>
    <w:rsid w:val="00D4085E"/>
    <w:rsid w:val="00D537F6"/>
    <w:rsid w:val="00D64323"/>
    <w:rsid w:val="00D8716F"/>
    <w:rsid w:val="00D922C8"/>
    <w:rsid w:val="00DA5098"/>
    <w:rsid w:val="00DB36EE"/>
    <w:rsid w:val="00DC238A"/>
    <w:rsid w:val="00DC647C"/>
    <w:rsid w:val="00DF118F"/>
    <w:rsid w:val="00DF64F8"/>
    <w:rsid w:val="00E029FF"/>
    <w:rsid w:val="00E06765"/>
    <w:rsid w:val="00E11E61"/>
    <w:rsid w:val="00E13AA8"/>
    <w:rsid w:val="00E15163"/>
    <w:rsid w:val="00E279FE"/>
    <w:rsid w:val="00E33A49"/>
    <w:rsid w:val="00E56626"/>
    <w:rsid w:val="00E61CAC"/>
    <w:rsid w:val="00E63C5A"/>
    <w:rsid w:val="00E77A9F"/>
    <w:rsid w:val="00E9139C"/>
    <w:rsid w:val="00EA2790"/>
    <w:rsid w:val="00EA5C64"/>
    <w:rsid w:val="00EB6F8B"/>
    <w:rsid w:val="00EC1996"/>
    <w:rsid w:val="00EC52CB"/>
    <w:rsid w:val="00EC6A24"/>
    <w:rsid w:val="00EE631C"/>
    <w:rsid w:val="00EF6E05"/>
    <w:rsid w:val="00F07D75"/>
    <w:rsid w:val="00F14C8C"/>
    <w:rsid w:val="00F209D7"/>
    <w:rsid w:val="00F2135E"/>
    <w:rsid w:val="00F259A4"/>
    <w:rsid w:val="00F32D8C"/>
    <w:rsid w:val="00F53133"/>
    <w:rsid w:val="00F63B1D"/>
    <w:rsid w:val="00F6404C"/>
    <w:rsid w:val="00F911C8"/>
    <w:rsid w:val="00FA40AF"/>
    <w:rsid w:val="00FA73A3"/>
    <w:rsid w:val="00FA7CE8"/>
    <w:rsid w:val="00FB0834"/>
    <w:rsid w:val="00FB1087"/>
    <w:rsid w:val="00FC009F"/>
    <w:rsid w:val="00FC24A2"/>
    <w:rsid w:val="00FD1064"/>
    <w:rsid w:val="00FD2BD0"/>
    <w:rsid w:val="00FE3C7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chartTrackingRefBased/>
  <w15:docId w15:val="{9D7FD5C7-0EAF-48AD-9052-E7E8D7D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Institutional@bumrungra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bumrun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12</cp:revision>
  <dcterms:created xsi:type="dcterms:W3CDTF">2021-09-09T03:44:00Z</dcterms:created>
  <dcterms:modified xsi:type="dcterms:W3CDTF">2021-09-14T04:07:00Z</dcterms:modified>
</cp:coreProperties>
</file>