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2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4320"/>
        <w:gridCol w:w="539"/>
        <w:gridCol w:w="632"/>
        <w:gridCol w:w="632"/>
        <w:gridCol w:w="4545"/>
      </w:tblGrid>
      <w:tr w:rsidR="00F1069B" w:rsidRPr="000E66EE" w:rsidTr="009260A0">
        <w:trPr>
          <w:trHeight w:val="449"/>
        </w:trPr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>หมายเลขทะเบียนโครงการวิจัยของคณะกรรมการฯ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>: </w:t>
            </w:r>
          </w:p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ผู้วิจัยหลัก:</w:t>
            </w:r>
          </w:p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F1069B" w:rsidRPr="000E66EE" w:rsidTr="009260A0">
        <w:trPr>
          <w:trHeight w:val="3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>ชื่อโครงการ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 (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>ไทย)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</w:p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>ชื่อโครงการวิจัย (ภาษาอังกฤษ):</w:t>
            </w:r>
          </w:p>
        </w:tc>
      </w:tr>
      <w:tr w:rsidR="00F1069B" w:rsidRPr="000E66EE" w:rsidTr="009260A0">
        <w:trPr>
          <w:trHeight w:val="3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45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ประเภทของการทบทวน</w:t>
            </w:r>
            <w:r w:rsidRPr="000E66EE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0E66EE">
              <w:rPr>
                <w:rFonts w:asciiTheme="minorBidi" w:hAnsiTheme="minorBidi" w:cstheme="minorBidi"/>
                <w:sz w:val="28"/>
              </w:rPr>
              <w:t xml:space="preserve">    </w:t>
            </w:r>
            <w:r w:rsidRPr="000E66EE">
              <w:rPr>
                <w:rFonts w:asciiTheme="minorBidi" w:hAnsiTheme="minorBidi" w:cstheme="minorBidi"/>
                <w:sz w:val="28"/>
              </w:rPr>
              <w:sym w:font="Wingdings" w:char="F071"/>
            </w:r>
            <w:r w:rsidRPr="000E66EE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113245" w:rsidRPr="000E66EE">
              <w:rPr>
                <w:rFonts w:asciiTheme="minorBidi" w:hAnsiTheme="minorBidi" w:cstheme="minorBidi"/>
                <w:sz w:val="28"/>
                <w:cs/>
              </w:rPr>
              <w:t>พิจารณา</w:t>
            </w:r>
            <w:r w:rsidR="00944128" w:rsidRPr="000E66EE">
              <w:rPr>
                <w:rFonts w:asciiTheme="minorBidi" w:hAnsiTheme="minorBidi" w:cstheme="minorBidi"/>
                <w:sz w:val="28"/>
                <w:cs/>
              </w:rPr>
              <w:t>ทบทวน</w:t>
            </w:r>
            <w:r w:rsidR="00113245" w:rsidRPr="000E66EE">
              <w:rPr>
                <w:rFonts w:asciiTheme="minorBidi" w:hAnsiTheme="minorBidi" w:cstheme="minorBidi"/>
                <w:sz w:val="28"/>
                <w:cs/>
              </w:rPr>
              <w:t>แบบเร็ว (</w:t>
            </w:r>
            <w:r w:rsidRPr="000E66EE">
              <w:rPr>
                <w:rFonts w:asciiTheme="minorBidi" w:hAnsiTheme="minorBidi" w:cstheme="minorBidi"/>
                <w:sz w:val="28"/>
              </w:rPr>
              <w:t xml:space="preserve">Expedited </w:t>
            </w:r>
            <w:r w:rsidR="00113245" w:rsidRPr="000E66EE">
              <w:rPr>
                <w:rFonts w:asciiTheme="minorBidi" w:hAnsiTheme="minorBidi" w:cstheme="minorBidi"/>
                <w:sz w:val="28"/>
              </w:rPr>
              <w:t>R</w:t>
            </w:r>
            <w:r w:rsidRPr="000E66EE">
              <w:rPr>
                <w:rFonts w:asciiTheme="minorBidi" w:hAnsiTheme="minorBidi" w:cstheme="minorBidi"/>
                <w:sz w:val="28"/>
              </w:rPr>
              <w:t>eview</w:t>
            </w:r>
            <w:r w:rsidR="00113245" w:rsidRPr="000E66EE">
              <w:rPr>
                <w:rFonts w:asciiTheme="minorBidi" w:hAnsiTheme="minorBidi" w:cstheme="minorBidi"/>
                <w:sz w:val="28"/>
                <w:cs/>
              </w:rPr>
              <w:t>)</w:t>
            </w:r>
            <w:r w:rsidRPr="000E66EE">
              <w:rPr>
                <w:rFonts w:asciiTheme="minorBidi" w:hAnsiTheme="minorBidi" w:cstheme="minorBidi"/>
                <w:sz w:val="28"/>
              </w:rPr>
              <w:t xml:space="preserve">                               </w:t>
            </w:r>
            <w:r w:rsidRPr="000E66EE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  <w:p w:rsidR="00F1069B" w:rsidRPr="000E66EE" w:rsidRDefault="00113245" w:rsidP="000E66EE">
            <w:pPr>
              <w:spacing w:line="320" w:lineRule="exact"/>
              <w:rPr>
                <w:rFonts w:asciiTheme="minorBidi" w:hAnsiTheme="minorBidi" w:cstheme="minorBidi"/>
                <w:sz w:val="28"/>
                <w:cs/>
              </w:rPr>
            </w:pPr>
            <w:r w:rsidRPr="000E66EE">
              <w:rPr>
                <w:rFonts w:asciiTheme="minorBidi" w:hAnsiTheme="minorBidi" w:cstheme="minorBidi"/>
                <w:sz w:val="28"/>
                <w:cs/>
              </w:rPr>
              <w:t xml:space="preserve">             </w:t>
            </w:r>
            <w:r w:rsidR="0051489F" w:rsidRPr="000E66EE">
              <w:rPr>
                <w:rFonts w:asciiTheme="minorBidi" w:hAnsiTheme="minorBidi" w:cstheme="minorBidi"/>
                <w:sz w:val="28"/>
                <w:cs/>
              </w:rPr>
              <w:t xml:space="preserve">                       </w:t>
            </w:r>
            <w:r w:rsidR="009B7EC5" w:rsidRPr="000E66EE">
              <w:rPr>
                <w:rFonts w:asciiTheme="minorBidi" w:hAnsiTheme="minorBidi" w:cstheme="minorBidi"/>
                <w:sz w:val="28"/>
              </w:rPr>
              <w:t xml:space="preserve">        </w:t>
            </w:r>
            <w:r w:rsidR="00F1069B" w:rsidRPr="000E66EE">
              <w:rPr>
                <w:rFonts w:asciiTheme="minorBidi" w:hAnsiTheme="minorBidi" w:cstheme="minorBidi"/>
                <w:sz w:val="28"/>
              </w:rPr>
              <w:sym w:font="Wingdings" w:char="F071"/>
            </w:r>
            <w:r w:rsidR="00F1069B" w:rsidRPr="000E66EE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0E66EE">
              <w:rPr>
                <w:rFonts w:asciiTheme="minorBidi" w:hAnsiTheme="minorBidi" w:cstheme="minorBidi"/>
                <w:sz w:val="28"/>
                <w:cs/>
              </w:rPr>
              <w:t>พิจารณา</w:t>
            </w:r>
            <w:r w:rsidR="00944128" w:rsidRPr="000E66EE">
              <w:rPr>
                <w:rFonts w:asciiTheme="minorBidi" w:hAnsiTheme="minorBidi" w:cstheme="minorBidi"/>
                <w:sz w:val="28"/>
                <w:cs/>
              </w:rPr>
              <w:t>ทบทวน</w:t>
            </w:r>
            <w:r w:rsidRPr="000E66EE">
              <w:rPr>
                <w:rFonts w:asciiTheme="minorBidi" w:hAnsiTheme="minorBidi" w:cstheme="minorBidi"/>
                <w:sz w:val="28"/>
                <w:cs/>
              </w:rPr>
              <w:t>ในที่ประชุมคณะกรรมการฯ (</w:t>
            </w:r>
            <w:r w:rsidR="00F1069B" w:rsidRPr="000E66EE">
              <w:rPr>
                <w:rFonts w:asciiTheme="minorBidi" w:hAnsiTheme="minorBidi" w:cstheme="minorBidi"/>
                <w:sz w:val="28"/>
              </w:rPr>
              <w:t xml:space="preserve">Full Board </w:t>
            </w:r>
            <w:r w:rsidRPr="000E66EE">
              <w:rPr>
                <w:rFonts w:asciiTheme="minorBidi" w:hAnsiTheme="minorBidi" w:cstheme="minorBidi"/>
                <w:sz w:val="28"/>
              </w:rPr>
              <w:t>R</w:t>
            </w:r>
            <w:r w:rsidR="00F1069B" w:rsidRPr="000E66EE">
              <w:rPr>
                <w:rFonts w:asciiTheme="minorBidi" w:hAnsiTheme="minorBidi" w:cstheme="minorBidi"/>
                <w:sz w:val="28"/>
              </w:rPr>
              <w:t>eview</w:t>
            </w:r>
            <w:r w:rsidRPr="000E66EE">
              <w:rPr>
                <w:rFonts w:asciiTheme="minorBidi" w:hAnsiTheme="minorBidi" w:cstheme="minorBidi"/>
                <w:sz w:val="28"/>
              </w:rPr>
              <w:t>)</w:t>
            </w:r>
          </w:p>
        </w:tc>
      </w:tr>
      <w:tr w:rsidR="00F1069B" w:rsidRPr="000E66EE" w:rsidTr="009260A0">
        <w:trPr>
          <w:trHeight w:val="3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ผู้ประเมิน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:                                                                           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ลำดับที่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: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sym w:font="Wingdings" w:char="F071"/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 1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  <w:vertAlign w:val="superscript"/>
              </w:rPr>
              <w:t>st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  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sym w:font="Wingdings" w:char="F071"/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 2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  <w:vertAlign w:val="superscript"/>
              </w:rPr>
              <w:t>nd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  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sym w:font="Wingdings" w:char="F071"/>
            </w: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>3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  <w:vertAlign w:val="superscript"/>
              </w:rPr>
              <w:t>rd</w:t>
            </w:r>
          </w:p>
        </w:tc>
      </w:tr>
      <w:tr w:rsidR="00F1069B" w:rsidRPr="000E66EE" w:rsidTr="009260A0">
        <w:trPr>
          <w:trHeight w:val="119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69B" w:rsidRPr="000E66EE" w:rsidRDefault="00F1069B" w:rsidP="000E66EE">
            <w:pPr>
              <w:spacing w:line="320" w:lineRule="exact"/>
              <w:ind w:left="74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กรุณาทำเครื่องหมาย </w:t>
            </w:r>
            <w:r w:rsidRPr="000E66EE">
              <w:rPr>
                <w:rFonts w:asciiTheme="minorBidi" w:hAnsiTheme="minorBidi" w:cstheme="minorBidi"/>
                <w:sz w:val="28"/>
              </w:rPr>
              <w:sym w:font="Wingdings" w:char="F0FC"/>
            </w: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 ในช่องที่ตรงกับความคิดเห็นของท่าน กรอกให้ครบทุกช่อง กรณีที่ไม่เหมาะสมกรุณาระบุเหตุผล ข้อคิดเห็นและเสนอแนะในคอลัมน์ขวามือ</w:t>
            </w:r>
          </w:p>
          <w:p w:rsidR="00F1069B" w:rsidRPr="000E66EE" w:rsidRDefault="00F1069B" w:rsidP="000E66EE">
            <w:pPr>
              <w:spacing w:line="320" w:lineRule="exact"/>
              <w:ind w:left="74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Y =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เหมาะสม 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            </w:t>
            </w:r>
          </w:p>
          <w:p w:rsidR="00EB0945" w:rsidRPr="00AE3B46" w:rsidRDefault="00F1069B" w:rsidP="00AE3B46">
            <w:pPr>
              <w:spacing w:line="320" w:lineRule="exact"/>
              <w:ind w:left="74"/>
              <w:rPr>
                <w:rFonts w:asciiTheme="minorBidi" w:hAnsiTheme="minorBidi" w:cstheme="minorBidi" w:hint="cs"/>
                <w:b/>
                <w:bCs/>
                <w:sz w:val="28"/>
                <w:cs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N =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ไม่เหมาะสม ต้องระบุรายละเอียดหรือข้อคิดเห็นของความไม่เหมาะสมและระบุข้อเสนอแนะเพื่อปรับความไม่เหมาะสมนั้น 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              N/A = 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B125CA" w:rsidRPr="000E66EE" w:rsidTr="009260A0">
        <w:trPr>
          <w:trHeight w:val="33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>โครงร่างการวิจัย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>Y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>N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>N/A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>ข้อคิดเห็นและเสนอแนะ</w:t>
            </w: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9B" w:rsidRPr="000E66EE" w:rsidRDefault="00302DBC" w:rsidP="000E66EE">
            <w:pPr>
              <w:pStyle w:val="ListParagraph"/>
              <w:numPr>
                <w:ilvl w:val="0"/>
                <w:numId w:val="4"/>
              </w:numPr>
              <w:spacing w:after="0" w:line="320" w:lineRule="exact"/>
              <w:ind w:left="155" w:hanging="180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ชื่อโครงการวิจัย (ภาษาไทยและภาษาอังกฤษ 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302DBC" w:rsidP="000E66EE">
            <w:pPr>
              <w:pStyle w:val="ListParagraph"/>
              <w:numPr>
                <w:ilvl w:val="0"/>
                <w:numId w:val="4"/>
              </w:numPr>
              <w:spacing w:after="0" w:line="320" w:lineRule="exact"/>
              <w:ind w:left="155" w:hanging="180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ความสำคัญของปัญหาที่จะทำการวิจัย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pStyle w:val="ListParagraph"/>
              <w:numPr>
                <w:ilvl w:val="0"/>
                <w:numId w:val="4"/>
              </w:numPr>
              <w:spacing w:after="0" w:line="320" w:lineRule="exact"/>
              <w:ind w:left="160" w:hanging="180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วัตถุประสงค์ของการวิจัย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pStyle w:val="ListParagraph"/>
              <w:numPr>
                <w:ilvl w:val="0"/>
                <w:numId w:val="4"/>
              </w:numPr>
              <w:spacing w:after="0" w:line="320" w:lineRule="exact"/>
              <w:ind w:left="160" w:hanging="180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ประโยชน์ที่จะได้จากการวิจัย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pStyle w:val="ListParagraph"/>
              <w:numPr>
                <w:ilvl w:val="0"/>
                <w:numId w:val="4"/>
              </w:numPr>
              <w:spacing w:after="0" w:line="320" w:lineRule="exact"/>
              <w:ind w:left="160" w:hanging="180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การรวบรวมรายงานที่เกี่ยวข้องกับการวิจัย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pStyle w:val="ListParagraph"/>
              <w:numPr>
                <w:ilvl w:val="0"/>
                <w:numId w:val="4"/>
              </w:numPr>
              <w:spacing w:after="0" w:line="320" w:lineRule="exact"/>
              <w:ind w:left="160" w:hanging="180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แบบแผนการวิจัย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302DBC" w:rsidP="000E66EE">
            <w:pPr>
              <w:pStyle w:val="ListParagraph"/>
              <w:numPr>
                <w:ilvl w:val="0"/>
                <w:numId w:val="4"/>
              </w:numPr>
              <w:spacing w:after="0" w:line="320" w:lineRule="exact"/>
              <w:ind w:left="160" w:hanging="180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 xml:space="preserve">ประชากรที่จะทำการศึกษา </w:t>
            </w:r>
            <w:r w:rsidRPr="000E66EE">
              <w:rPr>
                <w:rFonts w:asciiTheme="minorBidi" w:eastAsia="Times New Roman" w:hAnsiTheme="minorBidi" w:cstheme="minorBidi"/>
                <w:color w:val="000000"/>
                <w:sz w:val="28"/>
              </w:rPr>
              <w:t>/</w:t>
            </w:r>
            <w:r w:rsidRPr="000E66E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ลักษณะตัวอย่างที่ทำการศึกษา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302DBC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B3691E" w:rsidP="000E66EE">
            <w:pPr>
              <w:pStyle w:val="ListParagraph"/>
              <w:numPr>
                <w:ilvl w:val="1"/>
                <w:numId w:val="5"/>
              </w:numPr>
              <w:spacing w:after="0" w:line="320" w:lineRule="exact"/>
              <w:ind w:left="430" w:hanging="27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  <w:cs/>
              </w:rPr>
              <w:t>เกณฑ์คัดเข้า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302DBC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B3691E" w:rsidP="000E66EE">
            <w:pPr>
              <w:pStyle w:val="ListParagraph"/>
              <w:numPr>
                <w:ilvl w:val="1"/>
                <w:numId w:val="5"/>
              </w:numPr>
              <w:spacing w:after="0" w:line="320" w:lineRule="exact"/>
              <w:ind w:left="430" w:hanging="27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  <w:cs/>
              </w:rPr>
              <w:t>เกณฑ์คัดออก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302DBC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B3691E" w:rsidP="000E66EE">
            <w:pPr>
              <w:pStyle w:val="ListParagraph"/>
              <w:spacing w:after="0" w:line="320" w:lineRule="exact"/>
              <w:ind w:left="16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 w:rsidRPr="000E66EE"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7.3 </w:t>
            </w:r>
            <w:r w:rsidRPr="000E66E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เกณฑ์ถอนผู้เข้าร่วมการวิจัยออกจากการวิจัย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302DBC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B3691E" w:rsidP="000E66EE">
            <w:pPr>
              <w:pStyle w:val="ListParagraph"/>
              <w:spacing w:after="0" w:line="320" w:lineRule="exact"/>
              <w:ind w:left="16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 w:rsidRPr="000E66EE"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7.4 </w:t>
            </w:r>
            <w:r w:rsidRPr="000E66E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เกณฑ์ยุติการวิจัยสำหรับผู้เข้าร่วมการวิจัย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BC" w:rsidRPr="000E66EE" w:rsidRDefault="00302DBC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pStyle w:val="ListParagraph"/>
              <w:numPr>
                <w:ilvl w:val="0"/>
                <w:numId w:val="5"/>
              </w:numPr>
              <w:spacing w:after="0" w:line="320" w:lineRule="exact"/>
              <w:ind w:left="160" w:hanging="180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ขั้นตอนการคัดเลือก</w:t>
            </w:r>
            <w:r w:rsidR="00B3691E" w:rsidRPr="000E66E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ผู้เข้าร่วมการวิจัย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3691E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7A1148" w:rsidP="000E66EE">
            <w:pPr>
              <w:spacing w:line="320" w:lineRule="exact"/>
              <w:ind w:left="160"/>
              <w:rPr>
                <w:rFonts w:asciiTheme="minorBidi" w:hAnsiTheme="minorBidi" w:cstheme="minorBidi"/>
                <w:color w:val="000000"/>
                <w:sz w:val="28"/>
              </w:rPr>
            </w:pPr>
            <w:r>
              <w:rPr>
                <w:rFonts w:asciiTheme="minorBidi" w:hAnsiTheme="minorBidi" w:cstheme="minorBidi"/>
                <w:color w:val="000000"/>
                <w:sz w:val="28"/>
              </w:rPr>
              <w:t>8.1</w:t>
            </w:r>
            <w:r w:rsidR="000E66EE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0E66EE" w:rsidRPr="000E66EE">
              <w:rPr>
                <w:rFonts w:asciiTheme="minorBidi" w:hAnsiTheme="minorBidi" w:cstheme="minorBidi"/>
                <w:sz w:val="28"/>
                <w:cs/>
              </w:rPr>
              <w:t>การเลือกตัวอย่างจากกลุ่มประชากร</w:t>
            </w:r>
            <w:r w:rsidR="000E66EE" w:rsidRPr="000E66EE">
              <w:rPr>
                <w:rFonts w:asciiTheme="minorBidi" w:hAnsiTheme="minorBidi" w:cstheme="minorBidi"/>
                <w:color w:val="000000"/>
                <w:sz w:val="28"/>
              </w:rPr>
              <w:t xml:space="preserve"> </w:t>
            </w:r>
          </w:p>
          <w:p w:rsidR="000E66EE" w:rsidRPr="000E66EE" w:rsidRDefault="000E66EE" w:rsidP="000E66EE">
            <w:pPr>
              <w:spacing w:line="320" w:lineRule="exact"/>
              <w:ind w:left="518"/>
              <w:rPr>
                <w:color w:val="000000"/>
              </w:rPr>
            </w:pPr>
            <w:r w:rsidRPr="00904971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ข้อนี้พิจารณาความถูกต้องตามหลักความยุติธรรม </w:t>
            </w:r>
            <w:r w:rsidRPr="00904971">
              <w:rPr>
                <w:rFonts w:asciiTheme="minorBidi" w:hAnsiTheme="minorBidi" w:cstheme="minorBidi"/>
                <w:b/>
                <w:bCs/>
                <w:sz w:val="28"/>
              </w:rPr>
              <w:t>(Consider issue of Justice)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3691E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7A1148" w:rsidP="000E66EE">
            <w:pPr>
              <w:pStyle w:val="ListParagraph"/>
              <w:spacing w:after="0" w:line="320" w:lineRule="exact"/>
              <w:ind w:left="16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8.2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วิธีการเลือกตัวอย่าง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3691E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7A1148" w:rsidP="000E66EE">
            <w:pPr>
              <w:pStyle w:val="ListParagraph"/>
              <w:spacing w:after="0" w:line="320" w:lineRule="exact"/>
              <w:ind w:left="16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8.3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การเลือกผู้เข้าร่วมการวิจัยเข้ากลุ่มศึกษา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3691E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7A1148" w:rsidP="000E66EE">
            <w:pPr>
              <w:pStyle w:val="ListParagraph"/>
              <w:spacing w:after="0" w:line="320" w:lineRule="exact"/>
              <w:ind w:left="16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8.4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ขนาดตัวอย่าง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3691E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7A1148" w:rsidP="007A1148">
            <w:pPr>
              <w:pStyle w:val="ListParagraph"/>
              <w:spacing w:after="0" w:line="320" w:lineRule="exact"/>
              <w:ind w:left="160" w:firstLine="36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8"/>
              </w:rPr>
              <w:t>8</w:t>
            </w:r>
            <w:r>
              <w:rPr>
                <w:rFonts w:asciiTheme="minorBidi" w:eastAsia="Times New Roman" w:hAnsiTheme="minorBidi" w:cstheme="minorBidi" w:hint="cs"/>
                <w:color w:val="000000"/>
                <w:sz w:val="28"/>
                <w:cs/>
              </w:rPr>
              <w:t>.</w:t>
            </w:r>
            <w:r>
              <w:rPr>
                <w:rFonts w:asciiTheme="minorBidi" w:eastAsia="Times New Roman" w:hAnsiTheme="minorBidi" w:cstheme="minorBidi"/>
                <w:color w:val="000000"/>
                <w:sz w:val="28"/>
              </w:rPr>
              <w:t>4.1</w:t>
            </w:r>
            <w:r>
              <w:rPr>
                <w:rFonts w:asciiTheme="minorBidi" w:eastAsia="Times New Roman" w:hAnsiTheme="minorBidi" w:cstheme="minorBidi" w:hint="cs"/>
                <w:color w:val="000000"/>
                <w:sz w:val="28"/>
                <w:cs/>
              </w:rPr>
              <w:t xml:space="preserve">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การคำนวณขนาดตัวอย่าง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3691E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7A1148" w:rsidP="007A1148">
            <w:pPr>
              <w:pStyle w:val="ListParagraph"/>
              <w:spacing w:after="0" w:line="320" w:lineRule="exact"/>
              <w:ind w:left="970" w:hanging="45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8"/>
              </w:rPr>
              <w:lastRenderedPageBreak/>
              <w:t>8</w:t>
            </w:r>
            <w:r>
              <w:rPr>
                <w:rFonts w:asciiTheme="minorBidi" w:eastAsia="Times New Roman" w:hAnsiTheme="minorBidi" w:cstheme="minorBidi" w:hint="cs"/>
                <w:color w:val="000000"/>
                <w:sz w:val="28"/>
                <w:cs/>
              </w:rPr>
              <w:t>.</w:t>
            </w:r>
            <w:r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4.2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ประมาณระยะเวลาในการรวบรวมตัวอย่างให้ครบตามที่คำนวณไว้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3691E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Default="00B40B0D" w:rsidP="00B40B0D">
            <w:pPr>
              <w:spacing w:line="320" w:lineRule="exact"/>
              <w:ind w:left="250" w:hanging="250"/>
              <w:rPr>
                <w:rFonts w:asciiTheme="minorBidi" w:hAnsiTheme="minorBidi" w:cstheme="minorBidi"/>
                <w:color w:val="000000"/>
                <w:sz w:val="28"/>
              </w:rPr>
            </w:pPr>
            <w:r w:rsidRPr="00B40B0D">
              <w:rPr>
                <w:rFonts w:asciiTheme="minorBidi" w:hAnsiTheme="minorBidi" w:cstheme="minorBidi"/>
                <w:color w:val="000000"/>
                <w:sz w:val="28"/>
                <w:cs/>
              </w:rPr>
              <w:t>9.</w:t>
            </w:r>
            <w:r>
              <w:rPr>
                <w:rFonts w:asciiTheme="minorBidi" w:hAnsiTheme="minorBidi" w:cstheme="minorBidi"/>
                <w:color w:val="000000"/>
                <w:sz w:val="28"/>
                <w:cs/>
              </w:rPr>
              <w:t xml:space="preserve"> </w:t>
            </w:r>
            <w:r w:rsidRPr="00B40B0D">
              <w:rPr>
                <w:rFonts w:asciiTheme="minorBidi" w:hAnsiTheme="minorBidi" w:cstheme="minorBidi"/>
                <w:color w:val="000000"/>
                <w:sz w:val="28"/>
                <w:cs/>
              </w:rPr>
              <w:t>วิธีการดำเนินการวิจัยส่วนที่เกี่ยวข้องกับผู้</w:t>
            </w:r>
            <w:r w:rsidRPr="00B40B0D">
              <w:rPr>
                <w:rFonts w:asciiTheme="minorBidi" w:hAnsiTheme="minorBidi" w:cstheme="minorBidi" w:hint="cs"/>
                <w:color w:val="000000"/>
                <w:sz w:val="28"/>
                <w:cs/>
              </w:rPr>
              <w:t>เข้า</w:t>
            </w:r>
            <w:r w:rsidRPr="00B40B0D">
              <w:rPr>
                <w:rFonts w:asciiTheme="minorBidi" w:hAnsiTheme="minorBidi" w:cstheme="minorBidi"/>
                <w:color w:val="000000"/>
                <w:sz w:val="28"/>
                <w:cs/>
              </w:rPr>
              <w:t>ร่วมการวิจัย</w:t>
            </w:r>
          </w:p>
          <w:p w:rsidR="00B40B0D" w:rsidRPr="00B40B0D" w:rsidRDefault="00B40B0D" w:rsidP="00B40B0D">
            <w:pPr>
              <w:spacing w:line="320" w:lineRule="exact"/>
              <w:ind w:left="25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904971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ข้อนี้พิจารณาความถูกต้องตามหลักวิทยาศาสตร์,</w:t>
            </w:r>
            <w:r w:rsidRPr="00904971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Pr="00904971">
              <w:rPr>
                <w:rFonts w:asciiTheme="minorBidi" w:hAnsiTheme="minorBidi" w:cstheme="minorBidi"/>
                <w:b/>
                <w:bCs/>
                <w:sz w:val="28"/>
                <w:cs/>
              </w:rPr>
              <w:t>ศาสตร์อื่นๆ, กระบวนการวิจัยและหลักคุณประโยชน์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1E" w:rsidRPr="000E66EE" w:rsidRDefault="00B3691E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B0D" w:rsidRPr="00B40B0D" w:rsidRDefault="00B40B0D" w:rsidP="00B40B0D">
            <w:pPr>
              <w:pStyle w:val="ListParagraph"/>
              <w:numPr>
                <w:ilvl w:val="0"/>
                <w:numId w:val="7"/>
              </w:numPr>
              <w:spacing w:after="0" w:line="320" w:lineRule="exact"/>
              <w:ind w:left="340" w:hanging="340"/>
              <w:rPr>
                <w:rFonts w:asciiTheme="minorBidi" w:hAnsiTheme="minorBidi" w:cstheme="minorBidi"/>
                <w:color w:val="000000"/>
                <w:sz w:val="28"/>
              </w:rPr>
            </w:pPr>
            <w:r w:rsidRPr="00B40B0D">
              <w:rPr>
                <w:rFonts w:asciiTheme="minorBidi" w:hAnsiTheme="minorBidi" w:cstheme="minorBidi"/>
                <w:color w:val="000000"/>
                <w:sz w:val="28"/>
                <w:cs/>
              </w:rPr>
              <w:t>การได้มาและการเก็บรวบรวมข้อมูล</w:t>
            </w:r>
          </w:p>
          <w:p w:rsidR="00F1069B" w:rsidRPr="00B40B0D" w:rsidRDefault="00B40B0D" w:rsidP="00B40B0D">
            <w:pPr>
              <w:spacing w:line="320" w:lineRule="exact"/>
              <w:ind w:left="340"/>
              <w:rPr>
                <w:rFonts w:asciiTheme="minorBidi" w:hAnsiTheme="minorBidi" w:cstheme="minorBidi"/>
                <w:color w:val="000000"/>
                <w:sz w:val="28"/>
              </w:rPr>
            </w:pPr>
            <w:r w:rsidRPr="00B40B0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ข้อนี้พิจารณาความถูกต้องตามหลักการวิทยาศาสตร์, ศาสตร์ที่เกี่ยวข้อง กระบวนการวิจัยและหลักการเคารพในบุคคล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AF1243" w:rsidP="00AF1243">
            <w:pPr>
              <w:pStyle w:val="ListParagraph"/>
              <w:spacing w:after="0" w:line="320" w:lineRule="exact"/>
              <w:ind w:left="522" w:hanging="182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10.1 </w:t>
            </w:r>
            <w:r w:rsidRPr="0055547F">
              <w:rPr>
                <w:rFonts w:asciiTheme="minorBidi" w:hAnsiTheme="minorBidi" w:cstheme="minorBidi"/>
                <w:sz w:val="28"/>
                <w:cs/>
              </w:rPr>
              <w:t>การวัดผล</w:t>
            </w:r>
            <w:r w:rsidRPr="0055547F">
              <w:rPr>
                <w:rFonts w:asciiTheme="minorBidi" w:hAnsiTheme="minorBidi" w:cstheme="minorBidi"/>
                <w:sz w:val="28"/>
              </w:rPr>
              <w:t>/</w:t>
            </w:r>
            <w:r w:rsidRPr="0055547F">
              <w:rPr>
                <w:rFonts w:asciiTheme="minorBidi" w:hAnsiTheme="minorBidi" w:cstheme="minorBidi"/>
                <w:sz w:val="28"/>
                <w:cs/>
              </w:rPr>
              <w:t>การได้มาซึ่งข้อมูล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AF1243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Default="00AF1243" w:rsidP="00AF1243">
            <w:pPr>
              <w:pStyle w:val="ListParagraph"/>
              <w:spacing w:after="0" w:line="320" w:lineRule="exact"/>
              <w:ind w:left="522" w:firstLine="268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10.1.1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เครื่องมือการวัดผล/ การเก็บ</w:t>
            </w:r>
            <w:r w:rsidRPr="002535ED">
              <w:rPr>
                <w:rFonts w:asciiTheme="minorBidi" w:hAnsiTheme="minorBidi" w:cstheme="minorBidi"/>
                <w:sz w:val="28"/>
                <w:cs/>
              </w:rPr>
              <w:t>ข้อมูล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F1243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Default="00AF1243" w:rsidP="00AF1243">
            <w:pPr>
              <w:pStyle w:val="ListParagraph"/>
              <w:spacing w:after="0" w:line="320" w:lineRule="exact"/>
              <w:ind w:left="522" w:firstLine="268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10.1.2 </w:t>
            </w:r>
            <w:r w:rsidRPr="0055547F">
              <w:rPr>
                <w:rFonts w:asciiTheme="minorBidi" w:hAnsiTheme="minorBidi" w:cstheme="minorBidi"/>
                <w:sz w:val="28"/>
                <w:cs/>
              </w:rPr>
              <w:t>วิธีการวัดผล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F1243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Default="00AF1243" w:rsidP="00AF1243">
            <w:pPr>
              <w:pStyle w:val="ListParagraph"/>
              <w:spacing w:after="0" w:line="320" w:lineRule="exact"/>
              <w:ind w:left="522" w:hanging="182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10.2 </w:t>
            </w:r>
            <w:r w:rsidRPr="0055547F">
              <w:rPr>
                <w:rFonts w:asciiTheme="minorBidi" w:hAnsiTheme="minorBidi" w:cstheme="minorBidi"/>
                <w:sz w:val="28"/>
                <w:cs/>
              </w:rPr>
              <w:t>การรวบรวมข้อมูล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F1243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Default="00AF1243" w:rsidP="00AF1243">
            <w:pPr>
              <w:pStyle w:val="ListParagraph"/>
              <w:spacing w:after="0" w:line="320" w:lineRule="exact"/>
              <w:ind w:left="522" w:firstLine="268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10.2.1 </w:t>
            </w:r>
            <w:r w:rsidRPr="0055547F">
              <w:rPr>
                <w:rFonts w:asciiTheme="minorBidi" w:hAnsiTheme="minorBidi" w:cstheme="minorBidi"/>
                <w:sz w:val="28"/>
                <w:cs/>
              </w:rPr>
              <w:t>แบบบันทึกข้อมูล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F1243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Default="00AF1243" w:rsidP="00AF1243">
            <w:pPr>
              <w:pStyle w:val="ListParagraph"/>
              <w:spacing w:after="0" w:line="320" w:lineRule="exact"/>
              <w:ind w:left="522" w:firstLine="268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10.2.2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วิธีการบันทึกข้อมูล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F1243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AF1243" w:rsidRDefault="00E949CF" w:rsidP="00AF1243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color w:val="000000"/>
                <w:sz w:val="28"/>
              </w:rPr>
              <w:t>11</w:t>
            </w:r>
            <w:r w:rsidR="00AF1243" w:rsidRPr="00AF1243">
              <w:rPr>
                <w:rFonts w:asciiTheme="minorBidi" w:hAnsiTheme="minorBidi" w:cstheme="minorBidi"/>
                <w:color w:val="000000"/>
                <w:sz w:val="28"/>
                <w:cs/>
              </w:rPr>
              <w:t>.</w:t>
            </w:r>
            <w:r w:rsidR="00AF1243">
              <w:rPr>
                <w:rFonts w:asciiTheme="minorBidi" w:hAnsiTheme="minorBidi" w:cstheme="minorBidi"/>
                <w:color w:val="000000"/>
                <w:sz w:val="28"/>
                <w:cs/>
              </w:rPr>
              <w:t xml:space="preserve"> </w:t>
            </w:r>
            <w:r w:rsidR="00AF1243" w:rsidRPr="00AF1243">
              <w:rPr>
                <w:rFonts w:asciiTheme="minorBidi" w:hAnsiTheme="minorBidi" w:cstheme="minorBidi"/>
                <w:color w:val="000000"/>
                <w:sz w:val="28"/>
                <w:cs/>
              </w:rPr>
              <w:t>สถิติและการวิเคราะห์ผล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43" w:rsidRPr="000E66EE" w:rsidRDefault="00AF1243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F1069B" w:rsidRPr="000E66EE" w:rsidTr="009260A0">
        <w:trPr>
          <w:trHeight w:val="44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>การพิจารณาด้านจริยธรรม</w:t>
            </w: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925BB2" w:rsidRDefault="00195DC8" w:rsidP="00925BB2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>
              <w:rPr>
                <w:rFonts w:asciiTheme="minorBidi" w:hAnsiTheme="minorBidi" w:cstheme="minorBidi"/>
                <w:color w:val="000000"/>
                <w:sz w:val="28"/>
              </w:rPr>
              <w:t>12</w:t>
            </w:r>
            <w:r w:rsidR="00925BB2" w:rsidRPr="00925BB2">
              <w:rPr>
                <w:rFonts w:asciiTheme="minorBidi" w:hAnsiTheme="minorBidi" w:cstheme="minorBidi"/>
                <w:color w:val="000000"/>
                <w:sz w:val="28"/>
                <w:cs/>
              </w:rPr>
              <w:t>.</w:t>
            </w:r>
            <w:r w:rsidR="00925BB2">
              <w:rPr>
                <w:rFonts w:asciiTheme="minorBidi" w:hAnsiTheme="minorBidi" w:cstheme="minorBidi"/>
                <w:color w:val="000000"/>
                <w:sz w:val="28"/>
                <w:cs/>
              </w:rPr>
              <w:t xml:space="preserve"> </w:t>
            </w:r>
            <w:r w:rsidR="00F1069B" w:rsidRPr="00925BB2">
              <w:rPr>
                <w:rFonts w:asciiTheme="minorBidi" w:hAnsiTheme="minorBidi" w:cstheme="minorBidi"/>
                <w:color w:val="000000"/>
                <w:sz w:val="28"/>
                <w:cs/>
              </w:rPr>
              <w:t>การใช้กลุ่มยาหลอก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Default="00925BB2" w:rsidP="00925BB2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>
              <w:rPr>
                <w:rFonts w:asciiTheme="minorBidi" w:hAnsiTheme="minorBidi" w:cstheme="minorBidi"/>
                <w:color w:val="000000"/>
                <w:sz w:val="28"/>
              </w:rPr>
              <w:t xml:space="preserve">13. </w:t>
            </w:r>
            <w:r w:rsidR="00F1069B" w:rsidRPr="00925BB2">
              <w:rPr>
                <w:rFonts w:asciiTheme="minorBidi" w:hAnsiTheme="minorBidi" w:cstheme="minorBidi"/>
                <w:color w:val="000000"/>
                <w:sz w:val="28"/>
                <w:cs/>
              </w:rPr>
              <w:t>ความเป็นส่วนตัวและการรักษาความลับ</w:t>
            </w:r>
          </w:p>
          <w:p w:rsidR="00925BB2" w:rsidRPr="00925BB2" w:rsidRDefault="00925BB2" w:rsidP="00925BB2">
            <w:pPr>
              <w:spacing w:line="320" w:lineRule="exact"/>
              <w:ind w:left="340"/>
              <w:rPr>
                <w:rFonts w:asciiTheme="minorBidi" w:hAnsiTheme="minorBidi" w:cstheme="minorBidi"/>
                <w:color w:val="000000"/>
                <w:sz w:val="28"/>
              </w:rPr>
            </w:pPr>
            <w:r w:rsidRPr="00904971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ข้อนี้พิจารณาความถูกต้องตามหลักการเคารพในบุคคล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925BB2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Default="00925BB2" w:rsidP="00925BB2">
            <w:pPr>
              <w:spacing w:line="320" w:lineRule="exact"/>
              <w:ind w:firstLine="340"/>
              <w:rPr>
                <w:rFonts w:asciiTheme="minorBidi" w:hAnsiTheme="minorBidi" w:cstheme="minorBidi"/>
                <w:color w:val="000000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13.1 </w:t>
            </w:r>
            <w:r w:rsidRPr="0055547F">
              <w:rPr>
                <w:rFonts w:asciiTheme="minorBidi" w:hAnsiTheme="minorBidi" w:cstheme="minorBidi"/>
                <w:sz w:val="28"/>
                <w:cs/>
              </w:rPr>
              <w:t>นโยบายความเป็นส่วนตัว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925BB2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Default="00925BB2" w:rsidP="00925BB2">
            <w:pPr>
              <w:spacing w:line="320" w:lineRule="exact"/>
              <w:ind w:firstLine="340"/>
              <w:rPr>
                <w:rFonts w:asciiTheme="minorBidi" w:hAnsiTheme="minorBidi" w:cstheme="minorBidi"/>
                <w:color w:val="000000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13.2 </w:t>
            </w:r>
            <w:r w:rsidRPr="0055547F">
              <w:rPr>
                <w:rFonts w:asciiTheme="minorBidi" w:hAnsiTheme="minorBidi" w:cstheme="minorBidi"/>
                <w:sz w:val="28"/>
                <w:cs/>
              </w:rPr>
              <w:t>การเก็บรักษาความลับของข้อมูลส่วนบุคคล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925BB2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55547F" w:rsidRDefault="00925BB2" w:rsidP="00925BB2">
            <w:pPr>
              <w:spacing w:line="340" w:lineRule="exact"/>
              <w:ind w:left="785" w:hanging="450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13.3 </w:t>
            </w:r>
            <w:r w:rsidRPr="0055547F">
              <w:rPr>
                <w:rFonts w:asciiTheme="minorBidi" w:hAnsiTheme="minorBidi" w:cstheme="minorBidi"/>
                <w:sz w:val="28"/>
                <w:cs/>
              </w:rPr>
              <w:t>บุคคลที่ไม่สามารถ/ด้อยความสามารถในการตัดสินใจร่วมโครงการวิจัยในด้าน (๑) การรับรู้และเข้าใจความหมายของการร่วมโครงการวิจัยและ (๒) อิสระ</w:t>
            </w:r>
            <w:r w:rsidRPr="0055547F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55547F">
              <w:rPr>
                <w:rFonts w:asciiTheme="minorBidi" w:hAnsiTheme="minorBidi" w:cstheme="minorBidi"/>
                <w:sz w:val="28"/>
                <w:cs/>
              </w:rPr>
              <w:t>(เปราะบาง)</w:t>
            </w:r>
          </w:p>
          <w:p w:rsidR="00925BB2" w:rsidRDefault="00925BB2" w:rsidP="00925BB2">
            <w:pPr>
              <w:spacing w:line="340" w:lineRule="exact"/>
              <w:ind w:firstLine="785"/>
              <w:rPr>
                <w:rFonts w:asciiTheme="minorBidi" w:hAnsiTheme="minorBidi" w:cstheme="minorBidi"/>
                <w:sz w:val="28"/>
              </w:rPr>
            </w:pPr>
            <w:r w:rsidRPr="0080613B">
              <w:rPr>
                <w:rFonts w:asciiTheme="minorBidi" w:hAnsiTheme="minorBidi" w:cstheme="minorBidi"/>
                <w:sz w:val="28"/>
                <w:cs/>
              </w:rPr>
              <w:t>มี/ไม่มี</w:t>
            </w:r>
          </w:p>
          <w:p w:rsidR="00925BB2" w:rsidRDefault="00925BB2" w:rsidP="00925BB2">
            <w:pPr>
              <w:spacing w:line="320" w:lineRule="exact"/>
              <w:ind w:firstLine="790"/>
              <w:rPr>
                <w:rFonts w:asciiTheme="minorBidi" w:hAnsiTheme="minorBidi" w:cstheme="minorBidi"/>
                <w:sz w:val="28"/>
              </w:rPr>
            </w:pPr>
            <w:r w:rsidRPr="0080613B">
              <w:rPr>
                <w:rFonts w:asciiTheme="minorBidi" w:hAnsiTheme="minorBidi" w:cstheme="minorBidi"/>
                <w:sz w:val="28"/>
                <w:cs/>
              </w:rPr>
              <w:t>ถ้ามีระบุรายละเอียด</w:t>
            </w:r>
            <w:r w:rsidRPr="0080613B">
              <w:rPr>
                <w:rFonts w:asciiTheme="minorBidi" w:hAnsiTheme="minorBidi" w:cstheme="minorBidi"/>
                <w:sz w:val="28"/>
              </w:rPr>
              <w:t xml:space="preserve"> 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925BB2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Default="00925BB2" w:rsidP="00925BB2">
            <w:pPr>
              <w:spacing w:line="320" w:lineRule="exact"/>
              <w:ind w:firstLine="340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13.4 </w:t>
            </w:r>
            <w:r w:rsidRPr="00741B53">
              <w:rPr>
                <w:rFonts w:asciiTheme="minorBidi" w:hAnsiTheme="minorBidi" w:cstheme="minorBidi"/>
                <w:sz w:val="28"/>
                <w:cs/>
              </w:rPr>
              <w:t>การคุ้มครองบุคคลเปราะบาง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925BB2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Default="00925BB2" w:rsidP="00925BB2">
            <w:pPr>
              <w:spacing w:line="320" w:lineRule="exact"/>
              <w:ind w:firstLine="340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13.5 </w:t>
            </w:r>
            <w:r w:rsidRPr="00741B53">
              <w:rPr>
                <w:rFonts w:asciiTheme="minorBidi" w:hAnsiTheme="minorBidi" w:cstheme="minorBidi"/>
                <w:sz w:val="28"/>
                <w:cs/>
              </w:rPr>
              <w:t>อื่น ๆ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B2" w:rsidRPr="000E66EE" w:rsidRDefault="00925BB2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925BB2" w:rsidRDefault="008C6CD9" w:rsidP="00925BB2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>
              <w:rPr>
                <w:rFonts w:asciiTheme="minorBidi" w:hAnsiTheme="minorBidi" w:cstheme="minorBidi"/>
                <w:color w:val="000000"/>
                <w:sz w:val="28"/>
              </w:rPr>
              <w:lastRenderedPageBreak/>
              <w:t xml:space="preserve">14. </w:t>
            </w:r>
            <w:r w:rsidR="00F1069B" w:rsidRPr="00925BB2">
              <w:rPr>
                <w:rFonts w:asciiTheme="minorBidi" w:hAnsiTheme="minorBidi" w:cstheme="minorBidi"/>
                <w:color w:val="000000"/>
                <w:sz w:val="28"/>
                <w:cs/>
              </w:rPr>
              <w:t>การทำวิจัยในชุมชน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Default="008C6CD9" w:rsidP="00925BB2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>
              <w:rPr>
                <w:rFonts w:asciiTheme="minorBidi" w:hAnsiTheme="minorBidi" w:cstheme="minorBidi"/>
                <w:color w:val="000000"/>
                <w:sz w:val="28"/>
              </w:rPr>
              <w:t xml:space="preserve">15. </w:t>
            </w:r>
            <w:r w:rsidR="00F1069B" w:rsidRPr="00925BB2">
              <w:rPr>
                <w:rFonts w:asciiTheme="minorBidi" w:hAnsiTheme="minorBidi" w:cstheme="minorBidi"/>
                <w:color w:val="000000"/>
                <w:sz w:val="28"/>
                <w:cs/>
              </w:rPr>
              <w:t>การวิจัยพันธุศาสตร์ / การเก็บเลือดหรือเนื้อเยื่อ</w:t>
            </w:r>
          </w:p>
          <w:p w:rsidR="008C6CD9" w:rsidRPr="00925BB2" w:rsidRDefault="008C6CD9" w:rsidP="008C6CD9">
            <w:pPr>
              <w:spacing w:line="320" w:lineRule="exact"/>
              <w:ind w:left="340"/>
              <w:rPr>
                <w:rFonts w:asciiTheme="minorBidi" w:hAnsiTheme="minorBidi" w:cstheme="minorBidi"/>
                <w:color w:val="000000"/>
                <w:sz w:val="28"/>
              </w:rPr>
            </w:pPr>
            <w:r w:rsidRPr="00904971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ข้อนี้พิจารณาความถูกต้องตามหลักวิทยาศาสตร์,กระบวนการวิจัย และหลักการเคารพในบุคคล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8C6CD9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D9" w:rsidRPr="00A24ECD" w:rsidRDefault="00A24ECD" w:rsidP="00A24ECD">
            <w:pPr>
              <w:pStyle w:val="ListParagraph"/>
              <w:spacing w:after="0" w:line="340" w:lineRule="exact"/>
              <w:ind w:left="522" w:hanging="187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 w:rsidRPr="00904971"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15.1 </w:t>
            </w:r>
            <w:r w:rsidRPr="00904971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การวิจัยทางพันธุศาสตร์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D9" w:rsidRPr="000E66EE" w:rsidRDefault="008C6CD9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D9" w:rsidRPr="000E66EE" w:rsidRDefault="008C6CD9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D9" w:rsidRPr="000E66EE" w:rsidRDefault="008C6CD9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D9" w:rsidRPr="000E66EE" w:rsidRDefault="008C6CD9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24ECD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925BB2" w:rsidRDefault="00A24ECD" w:rsidP="00A24ECD">
            <w:pPr>
              <w:spacing w:line="320" w:lineRule="exact"/>
              <w:ind w:left="790" w:hanging="45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904971">
              <w:rPr>
                <w:rFonts w:asciiTheme="minorBidi" w:hAnsiTheme="minorBidi" w:cstheme="minorBidi"/>
                <w:color w:val="000000"/>
                <w:sz w:val="28"/>
              </w:rPr>
              <w:t xml:space="preserve">15.2 </w:t>
            </w:r>
            <w:r w:rsidRPr="00904971">
              <w:rPr>
                <w:rFonts w:asciiTheme="minorBidi" w:hAnsiTheme="minorBidi" w:cstheme="minorBidi"/>
                <w:color w:val="000000"/>
                <w:sz w:val="28"/>
                <w:cs/>
              </w:rPr>
              <w:t>การได้มาซึ่งตัวอย่าง, การใช้, การจัดเก็บ, การกระจาย, การใช้ร่วม, การส่งต่อตัวอย่างทางชีววิทยาของผู้เข้าร่วมการวิจัย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24ECD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A24ECD" w:rsidRDefault="00A24ECD" w:rsidP="00A24ECD">
            <w:pPr>
              <w:pStyle w:val="ListParagraph"/>
              <w:numPr>
                <w:ilvl w:val="0"/>
                <w:numId w:val="8"/>
              </w:numPr>
              <w:spacing w:line="340" w:lineRule="exact"/>
              <w:ind w:left="340" w:hanging="340"/>
              <w:rPr>
                <w:rFonts w:asciiTheme="minorBidi" w:hAnsiTheme="minorBidi" w:cstheme="minorBidi"/>
                <w:color w:val="000000"/>
                <w:sz w:val="28"/>
              </w:rPr>
            </w:pPr>
            <w:r w:rsidRPr="00A24ECD">
              <w:rPr>
                <w:rFonts w:asciiTheme="minorBidi" w:hAnsiTheme="minorBidi" w:cstheme="minorBidi"/>
                <w:color w:val="000000"/>
                <w:sz w:val="28"/>
                <w:cs/>
              </w:rPr>
              <w:t>การเฝ้าระวังความปลอดภัย สำหรับอาสาสมัคร</w:t>
            </w:r>
          </w:p>
          <w:p w:rsidR="00A24ECD" w:rsidRPr="00A24ECD" w:rsidRDefault="00A24ECD" w:rsidP="00A24ECD">
            <w:pPr>
              <w:pStyle w:val="ListParagraph"/>
              <w:spacing w:after="0" w:line="340" w:lineRule="exact"/>
              <w:ind w:left="340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904971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ข้อนี้พิจารณาตามความถูกต้องตามหลักวิทยาศาสตร์,</w:t>
            </w:r>
            <w:r w:rsidRPr="00904971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Pr="00904971">
              <w:rPr>
                <w:rFonts w:asciiTheme="minorBidi" w:hAnsiTheme="minorBidi" w:cstheme="minorBidi"/>
                <w:b/>
                <w:bCs/>
                <w:sz w:val="28"/>
                <w:cs/>
              </w:rPr>
              <w:t>ศาสตร์อื่นๆ , กระบวนการวิจัยและหลักคุณประโยชน์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24ECD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925BB2" w:rsidRDefault="00A24ECD" w:rsidP="00A24ECD">
            <w:pPr>
              <w:spacing w:line="320" w:lineRule="exact"/>
              <w:ind w:left="790" w:hanging="45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16.1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การปรับสมดุลระหว่างผลประโยชน์และความเสี่ยง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24ECD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925BB2" w:rsidRDefault="00360A88" w:rsidP="00360A88">
            <w:pPr>
              <w:spacing w:line="320" w:lineRule="exact"/>
              <w:ind w:left="1420" w:hanging="63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16.1.1 </w:t>
            </w:r>
            <w:r w:rsidRPr="00A277BA">
              <w:rPr>
                <w:rFonts w:asciiTheme="minorBidi" w:hAnsiTheme="minorBidi" w:cstheme="minorBidi" w:hint="cs"/>
                <w:sz w:val="28"/>
                <w:cs/>
              </w:rPr>
              <w:t>ป</w:t>
            </w:r>
            <w:r w:rsidRPr="00A277BA">
              <w:rPr>
                <w:rFonts w:asciiTheme="minorBidi" w:hAnsiTheme="minorBidi" w:cstheme="minorBidi"/>
                <w:sz w:val="28"/>
                <w:cs/>
              </w:rPr>
              <w:t>ระโ</w:t>
            </w:r>
            <w:r w:rsidRPr="00A277BA">
              <w:rPr>
                <w:rFonts w:asciiTheme="minorBidi" w:hAnsiTheme="minorBidi" w:cstheme="minorBidi" w:hint="cs"/>
                <w:sz w:val="28"/>
                <w:cs/>
              </w:rPr>
              <w:t>ย</w:t>
            </w:r>
            <w:r w:rsidRPr="00A277BA">
              <w:rPr>
                <w:rFonts w:asciiTheme="minorBidi" w:hAnsiTheme="minorBidi" w:cstheme="minorBidi"/>
                <w:sz w:val="28"/>
                <w:cs/>
              </w:rPr>
              <w:t>ชน์ที่ผู้</w:t>
            </w:r>
            <w:r w:rsidRPr="00A277BA">
              <w:rPr>
                <w:rFonts w:asciiTheme="minorBidi" w:hAnsiTheme="minorBidi" w:cstheme="minorBidi" w:hint="cs"/>
                <w:sz w:val="28"/>
                <w:cs/>
              </w:rPr>
              <w:t>เข้า</w:t>
            </w:r>
            <w:r w:rsidRPr="00A277BA">
              <w:rPr>
                <w:rFonts w:asciiTheme="minorBidi" w:hAnsiTheme="minorBidi" w:cstheme="minorBidi"/>
                <w:sz w:val="28"/>
                <w:cs/>
              </w:rPr>
              <w:t>ร่วมการวิจัยอาจได้รับจากการร่วมโครงการวิจัย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24ECD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925BB2" w:rsidRDefault="005B1585" w:rsidP="005B1585">
            <w:pPr>
              <w:spacing w:line="320" w:lineRule="exact"/>
              <w:ind w:left="1330" w:hanging="54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16.1.2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มาตรการการเพิ่มประโยชน์สำหรับ</w:t>
            </w:r>
            <w:r>
              <w:rPr>
                <w:rFonts w:asciiTheme="minorBidi" w:hAnsiTheme="minorBidi" w:cstheme="minorBidi"/>
                <w:sz w:val="28"/>
                <w:cs/>
              </w:rPr>
              <w:t>ผู้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เข้า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ร่วมการวิจัย (อาสาสมัคร)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24ECD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925BB2" w:rsidRDefault="005B1585" w:rsidP="005B1585">
            <w:pPr>
              <w:spacing w:line="320" w:lineRule="exact"/>
              <w:ind w:left="1330" w:hanging="54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16.1.3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ความเสี่ยงที่อาจเกิดต่อ</w:t>
            </w:r>
            <w:r>
              <w:rPr>
                <w:rFonts w:asciiTheme="minorBidi" w:hAnsiTheme="minorBidi" w:cstheme="minorBidi"/>
                <w:sz w:val="28"/>
                <w:cs/>
              </w:rPr>
              <w:t>ผู้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เข้า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ร่วมการวิจัยที่สืบเนื่องจากการร่วมโครงการวิจัย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CD" w:rsidRPr="000E66EE" w:rsidRDefault="00A24ECD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5B1585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85" w:rsidRPr="00925BB2" w:rsidRDefault="005B1585" w:rsidP="005B1585">
            <w:pPr>
              <w:spacing w:line="320" w:lineRule="exact"/>
              <w:ind w:left="1330" w:hanging="54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16.1.4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มาตรการลด</w:t>
            </w:r>
            <w:r w:rsidRPr="00904971">
              <w:rPr>
                <w:rFonts w:asciiTheme="minorBidi" w:hAnsiTheme="minorBidi" w:cstheme="minorBidi"/>
                <w:sz w:val="28"/>
              </w:rPr>
              <w:t>/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เฝ้าระวัง/ป้องกัน</w:t>
            </w:r>
            <w:r w:rsidRPr="00904971">
              <w:rPr>
                <w:rFonts w:asciiTheme="minorBidi" w:hAnsiTheme="minorBidi" w:cstheme="minorBidi"/>
                <w:sz w:val="28"/>
              </w:rPr>
              <w:t>/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จัดการกับความเสี่ยงสำหรับ</w:t>
            </w:r>
            <w:r>
              <w:rPr>
                <w:rFonts w:asciiTheme="minorBidi" w:hAnsiTheme="minorBidi" w:cstheme="minorBidi"/>
                <w:sz w:val="28"/>
                <w:cs/>
              </w:rPr>
              <w:t>ผู้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ร่วมการวิจัย</w:t>
            </w:r>
            <w:r w:rsidRPr="00904971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(อาสาสมัคร)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85" w:rsidRPr="000E66EE" w:rsidRDefault="005B1585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85" w:rsidRPr="000E66EE" w:rsidRDefault="005B1585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85" w:rsidRPr="000E66EE" w:rsidRDefault="005B1585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85" w:rsidRPr="000E66EE" w:rsidRDefault="005B1585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5B1585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3B" w:rsidRPr="00904971" w:rsidRDefault="00957B3B" w:rsidP="00957B3B">
            <w:pPr>
              <w:pStyle w:val="ListParagraph"/>
              <w:spacing w:after="0" w:line="340" w:lineRule="exact"/>
              <w:ind w:left="1235" w:hanging="540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16.1.5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 xml:space="preserve">การดูแลและการชดเชยสำหรับการบาดเจ็บอันเนื่องมาจากการวิจัย </w:t>
            </w:r>
          </w:p>
          <w:p w:rsidR="005B1585" w:rsidRPr="00925BB2" w:rsidRDefault="00957B3B" w:rsidP="00957B3B">
            <w:pPr>
              <w:spacing w:line="320" w:lineRule="exact"/>
              <w:ind w:left="124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904971">
              <w:rPr>
                <w:rFonts w:asciiTheme="minorBidi" w:hAnsiTheme="minorBidi" w:cstheme="minorBidi"/>
                <w:sz w:val="28"/>
                <w:cs/>
              </w:rPr>
              <w:t>สำหรับกรมธรรม์ประกันต้องเป็นบริษัทที่มีตัวแทนในประเทศไทย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85" w:rsidRPr="000E66EE" w:rsidRDefault="005B1585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85" w:rsidRPr="000E66EE" w:rsidRDefault="005B1585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85" w:rsidRPr="000E66EE" w:rsidRDefault="005B1585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85" w:rsidRPr="000E66EE" w:rsidRDefault="005B1585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9260A0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A0" w:rsidRDefault="009260A0" w:rsidP="00957B3B">
            <w:pPr>
              <w:pStyle w:val="ListParagraph"/>
              <w:spacing w:after="0" w:line="340" w:lineRule="exact"/>
              <w:ind w:left="1235" w:hanging="540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16.1.6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 xml:space="preserve">ค่าชดเชยการเสียเวลา ค่าเดินทางและค่าใช้จ่ายอื่นที่ชดเชยให้ </w:t>
            </w:r>
            <w:r w:rsidRPr="00904971">
              <w:rPr>
                <w:rFonts w:asciiTheme="minorBidi" w:hAnsiTheme="minorBidi" w:cstheme="minorBidi"/>
                <w:sz w:val="28"/>
              </w:rPr>
              <w:t>/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 xml:space="preserve"> สิ่งตอบแทนสำหรับผู้เข้าร่วมการวิจัย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A0" w:rsidRPr="000E66EE" w:rsidRDefault="009260A0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A0" w:rsidRPr="000E66EE" w:rsidRDefault="009260A0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A0" w:rsidRPr="000E66EE" w:rsidRDefault="009260A0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A0" w:rsidRPr="000E66EE" w:rsidRDefault="009260A0" w:rsidP="000E66EE">
            <w:pPr>
              <w:spacing w:line="320" w:lineRule="exact"/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125CA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>คุณสมบัติของผู้วิจัย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 xml:space="preserve">: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  <w:t> </w:t>
            </w:r>
          </w:p>
        </w:tc>
      </w:tr>
      <w:tr w:rsidR="005E080D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0D" w:rsidRPr="005E080D" w:rsidRDefault="005E080D" w:rsidP="005E080D">
            <w:pPr>
              <w:spacing w:line="320" w:lineRule="exact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0D" w:rsidRPr="005E080D" w:rsidRDefault="005E080D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5E080D">
              <w:rPr>
                <w:rFonts w:asciiTheme="minorBidi" w:hAnsiTheme="minorBidi" w:cstheme="minorBidi"/>
                <w:b/>
                <w:bCs/>
                <w:sz w:val="28"/>
              </w:rPr>
              <w:t>Y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0D" w:rsidRPr="005E080D" w:rsidRDefault="005E080D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5E080D">
              <w:rPr>
                <w:rFonts w:asciiTheme="minorBidi" w:hAnsiTheme="minorBidi" w:cstheme="minorBidi"/>
                <w:b/>
                <w:bCs/>
                <w:sz w:val="28"/>
              </w:rPr>
              <w:t>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0D" w:rsidRPr="005E080D" w:rsidRDefault="005E080D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5E080D">
              <w:rPr>
                <w:rFonts w:asciiTheme="minorBidi" w:hAnsiTheme="minorBidi" w:cstheme="minorBidi"/>
                <w:b/>
                <w:bCs/>
                <w:sz w:val="28"/>
              </w:rPr>
              <w:t>N/A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0D" w:rsidRPr="000E66EE" w:rsidRDefault="005E080D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B125CA">
              <w:rPr>
                <w:rFonts w:ascii="Cordia New" w:hAnsi="Cordia New" w:cs="Cordia New"/>
                <w:b/>
                <w:bCs/>
                <w:sz w:val="26"/>
                <w:szCs w:val="26"/>
              </w:rPr>
              <w:t>NB: Y=</w:t>
            </w:r>
            <w:r w:rsidRPr="00B125CA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 xml:space="preserve">เหมาะสม </w:t>
            </w:r>
            <w:r w:rsidRPr="00B125CA">
              <w:rPr>
                <w:rFonts w:ascii="Cordia New" w:hAnsi="Cordia New" w:cs="Cordia New"/>
                <w:b/>
                <w:bCs/>
                <w:sz w:val="26"/>
                <w:szCs w:val="26"/>
              </w:rPr>
              <w:t>N=</w:t>
            </w:r>
            <w:r w:rsidRPr="00B125CA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ไม่เหมาะสม</w:t>
            </w:r>
            <w:r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</w:t>
            </w:r>
            <w:r w:rsidRPr="00B125CA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ต้องระบุรายละเอียด</w:t>
            </w:r>
          </w:p>
        </w:tc>
      </w:tr>
      <w:tr w:rsidR="00F1069B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59566F" w:rsidRDefault="00F1069B" w:rsidP="0059566F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340" w:hanging="340"/>
              <w:rPr>
                <w:rFonts w:asciiTheme="minorBidi" w:hAnsiTheme="minorBidi" w:cstheme="minorBidi"/>
                <w:sz w:val="28"/>
              </w:rPr>
            </w:pPr>
            <w:r w:rsidRPr="0059566F">
              <w:rPr>
                <w:rFonts w:asciiTheme="minorBidi" w:hAnsiTheme="minorBidi" w:cstheme="minorBidi"/>
                <w:sz w:val="28"/>
                <w:cs/>
              </w:rPr>
              <w:t>ความเชี่ยวชาญของผู้วิจัย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0E66E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0E66E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0E66E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0E66E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</w:tr>
    </w:tbl>
    <w:p w:rsidR="003A18A4" w:rsidRDefault="003A18A4"/>
    <w:tbl>
      <w:tblPr>
        <w:tblW w:w="5132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4320"/>
        <w:gridCol w:w="539"/>
        <w:gridCol w:w="632"/>
        <w:gridCol w:w="632"/>
        <w:gridCol w:w="4545"/>
      </w:tblGrid>
      <w:tr w:rsidR="003A18A4" w:rsidRPr="000E66EE" w:rsidTr="003A18A4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59566F" w:rsidRDefault="003A18A4" w:rsidP="003A18A4">
            <w:pPr>
              <w:pStyle w:val="ListParagraph"/>
              <w:spacing w:line="320" w:lineRule="exact"/>
              <w:ind w:left="340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eastAsia="Times New Roman" w:hAnsiTheme="minorBidi" w:cstheme="minorBidi"/>
                <w:sz w:val="28"/>
              </w:rPr>
              <w:lastRenderedPageBreak/>
              <w:t xml:space="preserve">17.1 </w:t>
            </w:r>
            <w:r w:rsidRPr="00904971">
              <w:rPr>
                <w:rFonts w:asciiTheme="minorBidi" w:eastAsia="Times New Roman" w:hAnsiTheme="minorBidi" w:cstheme="minorBidi"/>
                <w:sz w:val="28"/>
                <w:cs/>
              </w:rPr>
              <w:t>คุณสมบัติด้านการศึกษาและประสบการณ์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0E66EE" w:rsidRDefault="003A18A4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0E66EE" w:rsidRDefault="003A18A4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0E66EE" w:rsidRDefault="003A18A4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0E66EE" w:rsidRDefault="003A18A4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3A18A4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59566F" w:rsidRDefault="003A18A4" w:rsidP="003A18A4">
            <w:pPr>
              <w:pStyle w:val="ListParagraph"/>
              <w:spacing w:line="320" w:lineRule="exact"/>
              <w:ind w:left="790" w:hanging="450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17.2 </w:t>
            </w:r>
            <w:r w:rsidRPr="00904971">
              <w:rPr>
                <w:rFonts w:asciiTheme="minorBidi" w:eastAsia="Times New Roman" w:hAnsiTheme="minorBidi" w:cstheme="minorBidi"/>
                <w:sz w:val="28"/>
                <w:cs/>
              </w:rPr>
              <w:t>ประสบการณ์ในการดำเนินโครงการวิจัยลักษณะนี้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0E66EE" w:rsidRDefault="003A18A4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0E66EE" w:rsidRDefault="003A18A4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0E66EE" w:rsidRDefault="003A18A4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0E66EE" w:rsidRDefault="003A18A4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3A18A4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59566F" w:rsidRDefault="003A18A4" w:rsidP="001F5DEB">
            <w:pPr>
              <w:pStyle w:val="ListParagraph"/>
              <w:spacing w:after="0" w:line="320" w:lineRule="exact"/>
              <w:ind w:left="792" w:hanging="446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17.3 </w:t>
            </w:r>
            <w:r>
              <w:rPr>
                <w:rFonts w:asciiTheme="minorBidi" w:eastAsia="Times New Roman" w:hAnsiTheme="minorBidi" w:cstheme="minorBidi"/>
                <w:sz w:val="28"/>
                <w:cs/>
              </w:rPr>
              <w:t>การได้รับอนุญาต</w:t>
            </w:r>
            <w:r w:rsidRPr="00904971">
              <w:rPr>
                <w:rFonts w:asciiTheme="minorBidi" w:eastAsia="Times New Roman" w:hAnsiTheme="minorBidi" w:cstheme="minorBidi"/>
                <w:sz w:val="28"/>
                <w:cs/>
              </w:rPr>
              <w:t>ให้ดำเนินการตามกรรมวิธีที่ระบุในโครงร่างการวิจัยที่สถาบันที่ทำการวิจัย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0E66EE" w:rsidRDefault="003A18A4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0E66EE" w:rsidRDefault="003A18A4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0E66EE" w:rsidRDefault="003A18A4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A4" w:rsidRPr="000E66EE" w:rsidRDefault="003A18A4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F1069B" w:rsidRPr="000E66EE" w:rsidTr="009260A0">
        <w:trPr>
          <w:trHeight w:val="422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9B" w:rsidRPr="001F5DEB" w:rsidRDefault="001F5DEB" w:rsidP="001F5DEB">
            <w:pPr>
              <w:spacing w:line="320" w:lineRule="exact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/>
                <w:sz w:val="28"/>
              </w:rPr>
              <w:t>18</w:t>
            </w:r>
            <w:r w:rsidRPr="001F5DEB">
              <w:rPr>
                <w:rFonts w:asciiTheme="minorBidi" w:hAnsiTheme="minorBidi" w:cstheme="minorBidi"/>
                <w:sz w:val="28"/>
                <w:cs/>
              </w:rPr>
              <w:t>.</w:t>
            </w:r>
            <w:r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F1069B" w:rsidRPr="001F5DEB">
              <w:rPr>
                <w:rFonts w:asciiTheme="minorBidi" w:hAnsiTheme="minorBidi" w:cstheme="minorBidi"/>
                <w:sz w:val="28"/>
                <w:cs/>
              </w:rPr>
              <w:t>ประวัติการฝึกอบรม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ด้านการวิจัย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0E66E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0E66E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0E66E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0E66E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</w:tr>
      <w:tr w:rsidR="001F5DEB" w:rsidRPr="000E66EE" w:rsidTr="009260A0">
        <w:trPr>
          <w:trHeight w:val="422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DEB" w:rsidRPr="001F5DEB" w:rsidRDefault="001F5DEB" w:rsidP="001F5DEB">
            <w:pPr>
              <w:pStyle w:val="ListParagraph"/>
              <w:numPr>
                <w:ilvl w:val="1"/>
                <w:numId w:val="10"/>
              </w:numPr>
              <w:tabs>
                <w:tab w:val="left" w:pos="976"/>
              </w:tabs>
              <w:spacing w:after="0" w:line="32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 w:rsidRPr="001F5DEB">
              <w:rPr>
                <w:rFonts w:asciiTheme="minorBidi" w:hAnsiTheme="minorBidi" w:cstheme="minorBidi"/>
                <w:sz w:val="28"/>
                <w:cs/>
              </w:rPr>
              <w:t xml:space="preserve">การปฏิบัติการวิจัยทางคลินิกที่ดี </w:t>
            </w:r>
          </w:p>
          <w:p w:rsidR="001F5DEB" w:rsidRDefault="001F5DEB" w:rsidP="001F5DEB">
            <w:pPr>
              <w:spacing w:line="320" w:lineRule="exact"/>
              <w:ind w:left="790" w:hanging="90"/>
              <w:rPr>
                <w:rFonts w:asciiTheme="minorBidi" w:hAnsiTheme="minorBidi" w:cstheme="minorBidi"/>
                <w:sz w:val="28"/>
              </w:rPr>
            </w:pPr>
            <w:r w:rsidRPr="00904971">
              <w:rPr>
                <w:rFonts w:asciiTheme="minorBidi" w:hAnsiTheme="minorBidi" w:cstheme="minorBidi"/>
                <w:sz w:val="28"/>
              </w:rPr>
              <w:t xml:space="preserve"> ICH-GCP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1F5DEB" w:rsidRPr="000E66EE" w:rsidTr="009260A0">
        <w:trPr>
          <w:trHeight w:val="422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DEB" w:rsidRDefault="001F5DEB" w:rsidP="001F5DEB">
            <w:pPr>
              <w:spacing w:line="320" w:lineRule="exact"/>
              <w:ind w:left="790" w:hanging="450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18.2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ระเบียบวิธีการวิจัยที่เกี่ยวข้องกับโครงการวิจัย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1F5DEB" w:rsidRPr="000E66EE" w:rsidTr="009260A0">
        <w:trPr>
          <w:trHeight w:val="422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DEB" w:rsidRDefault="003765BE" w:rsidP="003765BE">
            <w:pPr>
              <w:spacing w:line="320" w:lineRule="exact"/>
              <w:ind w:firstLine="340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18.3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ประวัติการอบรมด้านจริยธรรมการวิจัย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1F5DEB" w:rsidRPr="000E66EE" w:rsidTr="009260A0">
        <w:trPr>
          <w:trHeight w:val="422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DEB" w:rsidRDefault="003765BE" w:rsidP="003765BE">
            <w:pPr>
              <w:spacing w:line="320" w:lineRule="exact"/>
              <w:ind w:firstLine="340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18.4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ประวัติการประพฤติมิชอบในด้านการวิจัย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E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F1069B" w:rsidRPr="000E66EE" w:rsidTr="009260A0">
        <w:trPr>
          <w:trHeight w:val="4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069B" w:rsidRPr="000E66EE" w:rsidRDefault="001F5DE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804D4C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กระบวนการชี้แจงข้อมูล </w:t>
            </w:r>
            <w:r w:rsidRPr="00804D4C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เอกสารชี้แจงข้อมูลสำหรับผู้ร่วมการวิจัย (อาสาสมัคร)</w:t>
            </w:r>
            <w:r w:rsidRPr="00804D4C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804D4C">
              <w:rPr>
                <w:rFonts w:asciiTheme="minorBidi" w:hAnsiTheme="minorBidi" w:cstheme="minorBidi"/>
                <w:b/>
                <w:bCs/>
                <w:sz w:val="28"/>
                <w:cs/>
              </w:rPr>
              <w:t>กระบวนการขอความยินยอม</w:t>
            </w:r>
            <w:r w:rsidRPr="00804D4C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และเอกสารแสดงความยินยอม</w:t>
            </w:r>
          </w:p>
        </w:tc>
      </w:tr>
      <w:tr w:rsidR="00F1069B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>Y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>N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>N/A</w:t>
            </w:r>
          </w:p>
        </w:tc>
        <w:tc>
          <w:tcPr>
            <w:tcW w:w="2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ข้อคิดเห็นและเสนอแนะ</w:t>
            </w:r>
          </w:p>
        </w:tc>
      </w:tr>
      <w:tr w:rsidR="00F1069B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Default="00F1069B" w:rsidP="000C2DDA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340" w:hanging="340"/>
              <w:rPr>
                <w:rFonts w:asciiTheme="minorBidi" w:eastAsia="Times New Roman" w:hAnsiTheme="minorBidi" w:cstheme="minorBidi"/>
                <w:sz w:val="28"/>
              </w:rPr>
            </w:pPr>
            <w:r w:rsidRPr="000C2DDA">
              <w:rPr>
                <w:rFonts w:asciiTheme="minorBidi" w:hAnsiTheme="minorBidi" w:cstheme="minorBidi"/>
                <w:sz w:val="28"/>
                <w:cs/>
              </w:rPr>
              <w:t>ขั้นตอนการชี้แจงข้อมูล</w:t>
            </w:r>
            <w:r w:rsidR="000C2DDA">
              <w:rPr>
                <w:rFonts w:asciiTheme="minorBidi" w:hAnsiTheme="minorBidi" w:cstheme="minorBidi"/>
                <w:sz w:val="28"/>
              </w:rPr>
              <w:t>/</w:t>
            </w:r>
            <w:r w:rsidRPr="000E66EE">
              <w:rPr>
                <w:rFonts w:asciiTheme="minorBidi" w:eastAsia="Times New Roman" w:hAnsiTheme="minorBidi" w:cstheme="minorBidi"/>
                <w:sz w:val="28"/>
                <w:cs/>
              </w:rPr>
              <w:t>การขอความยินยอม</w:t>
            </w:r>
            <w:r w:rsidR="00C32D6D" w:rsidRPr="000E66EE">
              <w:rPr>
                <w:rFonts w:asciiTheme="minorBidi" w:eastAsia="Times New Roman" w:hAnsiTheme="minorBidi" w:cstheme="minorBidi"/>
                <w:sz w:val="28"/>
                <w:cs/>
              </w:rPr>
              <w:t>ร่วมโครง</w:t>
            </w:r>
            <w:r w:rsidRPr="000E66EE">
              <w:rPr>
                <w:rFonts w:asciiTheme="minorBidi" w:eastAsia="Times New Roman" w:hAnsiTheme="minorBidi" w:cstheme="minorBidi"/>
                <w:sz w:val="28"/>
                <w:cs/>
              </w:rPr>
              <w:t>การวิจัย</w:t>
            </w:r>
          </w:p>
          <w:p w:rsidR="000C2DDA" w:rsidRPr="000E66EE" w:rsidRDefault="000C2DDA" w:rsidP="000C2DDA">
            <w:pPr>
              <w:pStyle w:val="ListParagraph"/>
              <w:spacing w:after="0" w:line="320" w:lineRule="exact"/>
              <w:ind w:left="346"/>
              <w:rPr>
                <w:rFonts w:asciiTheme="minorBidi" w:eastAsia="Times New Roman" w:hAnsiTheme="minorBidi" w:cstheme="minorBidi"/>
                <w:sz w:val="28"/>
              </w:rPr>
            </w:pPr>
            <w:r w:rsidRPr="00904971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ข้อนี้พิจารณาความถูกต้องตามหลักวิทยาศาสตร์,กระบวนการวิจัย และหลักการเคารพในบุคคล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0E66EE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0E66EE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0E66EE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0E66EE">
              <w:rPr>
                <w:rFonts w:asciiTheme="minorBidi" w:hAnsiTheme="minorBidi" w:cstheme="minorBidi"/>
                <w:sz w:val="28"/>
              </w:rPr>
              <w:t> </w:t>
            </w:r>
          </w:p>
        </w:tc>
      </w:tr>
      <w:tr w:rsidR="00994E2A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2A" w:rsidRPr="000C2DDA" w:rsidRDefault="00994E2A" w:rsidP="00994E2A">
            <w:pPr>
              <w:pStyle w:val="ListParagraph"/>
              <w:spacing w:after="0" w:line="320" w:lineRule="exact"/>
              <w:ind w:left="340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eastAsia="Times New Roman" w:hAnsiTheme="minorBidi" w:cstheme="minorBidi"/>
                <w:sz w:val="28"/>
              </w:rPr>
              <w:t xml:space="preserve">19.1 </w:t>
            </w:r>
            <w:r w:rsidRPr="00904971">
              <w:rPr>
                <w:rFonts w:asciiTheme="minorBidi" w:eastAsia="Times New Roman" w:hAnsiTheme="minorBidi" w:cstheme="minorBidi"/>
                <w:sz w:val="28"/>
                <w:cs/>
              </w:rPr>
              <w:t>กระบวนการชี้แจงข้อมูล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2A" w:rsidRPr="000E66EE" w:rsidRDefault="00994E2A" w:rsidP="00994E2A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2A" w:rsidRPr="000E66EE" w:rsidRDefault="00994E2A" w:rsidP="00994E2A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2A" w:rsidRPr="000E66EE" w:rsidRDefault="00994E2A" w:rsidP="00994E2A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2A" w:rsidRPr="000E66EE" w:rsidRDefault="00994E2A" w:rsidP="00994E2A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994E2A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2A" w:rsidRPr="000C2DDA" w:rsidRDefault="00994E2A" w:rsidP="00994E2A">
            <w:pPr>
              <w:pStyle w:val="ListParagraph"/>
              <w:spacing w:after="0" w:line="320" w:lineRule="exact"/>
              <w:ind w:left="790" w:hanging="450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eastAsia="Times New Roman" w:hAnsiTheme="minorBidi" w:cstheme="minorBidi"/>
                <w:sz w:val="28"/>
              </w:rPr>
              <w:t xml:space="preserve">19.2 </w:t>
            </w:r>
            <w:r w:rsidRPr="00904971">
              <w:rPr>
                <w:rFonts w:asciiTheme="minorBidi" w:eastAsia="Times New Roman" w:hAnsiTheme="minorBidi" w:cstheme="minorBidi"/>
                <w:sz w:val="28"/>
                <w:cs/>
              </w:rPr>
              <w:t>การแสดงความยินยอมร่วมโครงการวิจัยและ</w:t>
            </w:r>
            <w:r w:rsidRPr="00F52D42">
              <w:rPr>
                <w:rFonts w:asciiTheme="minorBidi" w:eastAsia="Times New Roman" w:hAnsiTheme="minorBidi" w:cstheme="minorBidi"/>
                <w:sz w:val="28"/>
                <w:cs/>
              </w:rPr>
              <w:t>เอกสารแสดงควา</w:t>
            </w:r>
            <w:r w:rsidRPr="00F52D42">
              <w:rPr>
                <w:rFonts w:asciiTheme="minorBidi" w:eastAsia="Times New Roman" w:hAnsiTheme="minorBidi" w:cstheme="minorBidi" w:hint="cs"/>
                <w:sz w:val="28"/>
                <w:cs/>
              </w:rPr>
              <w:t>ม</w:t>
            </w:r>
            <w:r w:rsidRPr="00F52D42">
              <w:rPr>
                <w:rFonts w:asciiTheme="minorBidi" w:eastAsia="Times New Roman" w:hAnsiTheme="minorBidi" w:cstheme="minorBidi"/>
                <w:sz w:val="28"/>
                <w:cs/>
              </w:rPr>
              <w:t>ยินยอม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2A" w:rsidRPr="000E66EE" w:rsidRDefault="00994E2A" w:rsidP="00994E2A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2A" w:rsidRPr="000E66EE" w:rsidRDefault="00994E2A" w:rsidP="00994E2A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2A" w:rsidRPr="000E66EE" w:rsidRDefault="00994E2A" w:rsidP="00994E2A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2A" w:rsidRPr="000E66EE" w:rsidRDefault="00994E2A" w:rsidP="00994E2A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F1069B" w:rsidRPr="000E66EE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994E2A" w:rsidRDefault="00F1069B" w:rsidP="00994E2A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340" w:hanging="340"/>
              <w:rPr>
                <w:rFonts w:asciiTheme="minorBidi" w:hAnsiTheme="minorBidi" w:cstheme="minorBidi"/>
                <w:sz w:val="28"/>
              </w:rPr>
            </w:pPr>
            <w:r w:rsidRPr="00994E2A">
              <w:rPr>
                <w:rFonts w:asciiTheme="minorBidi" w:hAnsiTheme="minorBidi" w:cstheme="minorBidi"/>
                <w:sz w:val="28"/>
                <w:cs/>
              </w:rPr>
              <w:t>เอกสารชี้แจงข้อมูล</w:t>
            </w:r>
            <w:r w:rsidR="00994E2A">
              <w:rPr>
                <w:rFonts w:asciiTheme="minorBidi" w:hAnsiTheme="minorBidi" w:cstheme="minorBidi" w:hint="cs"/>
                <w:sz w:val="28"/>
                <w:cs/>
              </w:rPr>
              <w:t>สำหรับ</w:t>
            </w:r>
            <w:r w:rsidRPr="00994E2A">
              <w:rPr>
                <w:rFonts w:asciiTheme="minorBidi" w:hAnsiTheme="minorBidi" w:cstheme="minorBidi"/>
                <w:sz w:val="28"/>
                <w:cs/>
              </w:rPr>
              <w:t>ผู้เข้าร่วมการวิจัย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0E66EE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0E66EE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0E66EE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0E66EE">
              <w:rPr>
                <w:rFonts w:asciiTheme="minorBidi" w:hAnsiTheme="minorBidi" w:cstheme="minorBidi"/>
                <w:sz w:val="28"/>
              </w:rPr>
              <w:t> </w:t>
            </w:r>
          </w:p>
        </w:tc>
      </w:tr>
      <w:tr w:rsidR="00F1069B" w:rsidRPr="000E66EE" w:rsidTr="009260A0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069B" w:rsidRPr="000E66EE" w:rsidRDefault="00195DC8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904971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การมีผลประโยชน์ทับซ้อน</w:t>
            </w:r>
            <w:r w:rsidRPr="00904971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904971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ของ ผู้วิจัย และผู้วิจัยร่วม / งบประมาณ  </w:t>
            </w:r>
          </w:p>
        </w:tc>
      </w:tr>
      <w:tr w:rsidR="00F1069B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ทบทวนจาก </w:t>
            </w:r>
            <w:r w:rsidR="00080745" w:rsidRPr="000E66EE">
              <w:rPr>
                <w:rFonts w:asciiTheme="minorBidi" w:hAnsiTheme="minorBidi" w:cstheme="minorBidi"/>
                <w:b/>
                <w:bCs/>
                <w:sz w:val="28"/>
              </w:rPr>
              <w:t>AF08-IRB1.03</w:t>
            </w:r>
            <w:r w:rsidRPr="000E66EE">
              <w:rPr>
                <w:rFonts w:asciiTheme="minorBidi" w:hAnsiTheme="minorBidi" w:cstheme="minorBidi"/>
                <w:b/>
                <w:bCs/>
                <w:sz w:val="28"/>
              </w:rPr>
              <w:t>- Investigator COI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69B" w:rsidRPr="000E66EE" w:rsidRDefault="00F1069B" w:rsidP="000E66EE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69B" w:rsidRPr="000E66EE" w:rsidRDefault="00F1069B" w:rsidP="000E66EE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sz w:val="28"/>
                <w:cs/>
              </w:rPr>
              <w:t>กรณี “มี” ระบุรายละเอียดพร้อมข้อคิดเห็นและข้อเสนอแนะ</w:t>
            </w:r>
          </w:p>
        </w:tc>
      </w:tr>
      <w:tr w:rsidR="00F1069B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9B" w:rsidRPr="00195DC8" w:rsidRDefault="00F1069B" w:rsidP="00195DC8">
            <w:pPr>
              <w:pStyle w:val="ListParagraph"/>
              <w:numPr>
                <w:ilvl w:val="0"/>
                <w:numId w:val="11"/>
              </w:numPr>
              <w:spacing w:after="0" w:line="320" w:lineRule="exact"/>
              <w:ind w:left="340" w:hanging="34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195DC8">
              <w:rPr>
                <w:rFonts w:asciiTheme="minorBidi" w:hAnsiTheme="minorBidi" w:cstheme="minorBidi"/>
                <w:sz w:val="28"/>
                <w:cs/>
              </w:rPr>
              <w:t>การมีผลประโยชน์ทับซ้อน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69B" w:rsidRPr="000E66EE" w:rsidRDefault="00F1069B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69B" w:rsidRPr="000E66EE" w:rsidRDefault="00F1069B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69B" w:rsidRPr="000E66EE" w:rsidRDefault="00F1069B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69B" w:rsidRPr="000E66EE" w:rsidRDefault="00F1069B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  <w:cs/>
              </w:rPr>
            </w:pPr>
          </w:p>
        </w:tc>
      </w:tr>
      <w:tr w:rsidR="00195DC8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C8" w:rsidRPr="00195DC8" w:rsidRDefault="00195DC8" w:rsidP="00195DC8">
            <w:pPr>
              <w:pStyle w:val="ListParagraph"/>
              <w:spacing w:after="0" w:line="340" w:lineRule="exact"/>
              <w:ind w:left="976" w:hanging="636"/>
              <w:rPr>
                <w:rFonts w:asciiTheme="minorBidi" w:eastAsia="Times New Roman" w:hAnsiTheme="minorBidi" w:cstheme="minorBidi"/>
                <w:sz w:val="28"/>
                <w:cs/>
              </w:rPr>
            </w:pPr>
            <w:r>
              <w:rPr>
                <w:rFonts w:asciiTheme="minorBidi" w:eastAsia="Times New Roman" w:hAnsiTheme="minorBidi" w:cstheme="minorBidi"/>
                <w:sz w:val="28"/>
              </w:rPr>
              <w:t xml:space="preserve">21.1 </w:t>
            </w:r>
            <w:r w:rsidRPr="00904971">
              <w:rPr>
                <w:rFonts w:asciiTheme="minorBidi" w:eastAsia="Times New Roman" w:hAnsiTheme="minorBidi" w:cstheme="minorBidi"/>
                <w:sz w:val="28"/>
                <w:cs/>
              </w:rPr>
              <w:t>ระหว่างผู้วิจัยและผู้ให้ทุนวิจัย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  <w:cs/>
              </w:rPr>
            </w:pPr>
          </w:p>
        </w:tc>
      </w:tr>
      <w:tr w:rsidR="00195DC8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C8" w:rsidRPr="00195DC8" w:rsidRDefault="00195DC8" w:rsidP="00195DC8">
            <w:pPr>
              <w:spacing w:line="340" w:lineRule="exact"/>
              <w:ind w:left="790" w:hanging="450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21.2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ที่สืบเนื่องจากผลงานและความชำนาญของผู้วิจัย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  <w:cs/>
              </w:rPr>
            </w:pPr>
          </w:p>
        </w:tc>
      </w:tr>
      <w:tr w:rsidR="00195DC8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C8" w:rsidRDefault="00195DC8" w:rsidP="00195DC8">
            <w:pPr>
              <w:spacing w:line="340" w:lineRule="exact"/>
              <w:ind w:left="790" w:hanging="450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21.</w:t>
            </w:r>
            <w:r w:rsidRPr="00904971">
              <w:rPr>
                <w:rFonts w:asciiTheme="minorBidi" w:hAnsiTheme="minorBidi" w:cstheme="minorBidi"/>
                <w:sz w:val="28"/>
              </w:rPr>
              <w:t>3</w:t>
            </w:r>
            <w:r w:rsidRPr="00904971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904971">
              <w:rPr>
                <w:rFonts w:asciiTheme="minorBidi" w:hAnsiTheme="minorBidi" w:cstheme="minorBidi"/>
                <w:sz w:val="28"/>
                <w:cs/>
              </w:rPr>
              <w:t>อื่น 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  <w:cs/>
              </w:rPr>
            </w:pPr>
          </w:p>
        </w:tc>
      </w:tr>
      <w:tr w:rsidR="00195DC8" w:rsidRPr="000E66EE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C8" w:rsidRDefault="00195DC8" w:rsidP="00195DC8">
            <w:pPr>
              <w:spacing w:line="34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lastRenderedPageBreak/>
              <w:t xml:space="preserve">22. </w:t>
            </w:r>
            <w:r w:rsidRPr="009E2DC6">
              <w:rPr>
                <w:rFonts w:asciiTheme="minorBidi" w:hAnsiTheme="minorBidi" w:cstheme="minorBidi"/>
                <w:sz w:val="28"/>
                <w:cs/>
              </w:rPr>
              <w:t>งบประมาณของโครงการวิจัย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DC8" w:rsidRPr="000E66EE" w:rsidRDefault="00195DC8" w:rsidP="00195DC8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  <w:cs/>
              </w:rPr>
            </w:pPr>
          </w:p>
        </w:tc>
      </w:tr>
      <w:tr w:rsidR="00F1069B" w:rsidRPr="000E66EE" w:rsidTr="009260A0">
        <w:trPr>
          <w:trHeight w:val="4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0E66EE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>ข้อคิดเห็นและข้อแนะนำเพิ่มเติม</w:t>
            </w:r>
          </w:p>
        </w:tc>
      </w:tr>
      <w:tr w:rsidR="00F1069B" w:rsidRPr="000E66EE" w:rsidTr="009260A0">
        <w:trPr>
          <w:trHeight w:val="4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</w:p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</w:p>
          <w:p w:rsidR="00F1069B" w:rsidRPr="000E66EE" w:rsidRDefault="00F1069B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</w:p>
          <w:p w:rsidR="00B125CA" w:rsidRPr="000E66EE" w:rsidRDefault="00B125CA" w:rsidP="000E66EE">
            <w:pPr>
              <w:spacing w:line="320" w:lineRule="exact"/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</w:pPr>
          </w:p>
        </w:tc>
      </w:tr>
    </w:tbl>
    <w:p w:rsidR="00F1069B" w:rsidRPr="000E66EE" w:rsidRDefault="00F1069B" w:rsidP="000E66EE">
      <w:pPr>
        <w:spacing w:line="320" w:lineRule="exact"/>
        <w:jc w:val="both"/>
        <w:rPr>
          <w:rFonts w:asciiTheme="minorBidi" w:hAnsiTheme="minorBidi" w:cstheme="minorBidi"/>
          <w:b/>
          <w:bCs/>
          <w:sz w:val="28"/>
        </w:rPr>
      </w:pPr>
      <w:r w:rsidRPr="000E66EE">
        <w:rPr>
          <w:rFonts w:asciiTheme="minorBidi" w:hAnsiTheme="minorBidi" w:cstheme="minorBidi"/>
          <w:b/>
          <w:bCs/>
          <w:sz w:val="28"/>
          <w:cs/>
        </w:rPr>
        <w:t>สรุปความเห็น</w:t>
      </w:r>
    </w:p>
    <w:p w:rsidR="00F1069B" w:rsidRPr="000E66EE" w:rsidRDefault="00F1069B" w:rsidP="000E66EE">
      <w:pPr>
        <w:spacing w:line="320" w:lineRule="exact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t xml:space="preserve">1. </w:t>
      </w:r>
      <w:r w:rsidRPr="000E66EE">
        <w:rPr>
          <w:rFonts w:asciiTheme="minorBidi" w:hAnsiTheme="minorBidi" w:cstheme="minorBidi"/>
          <w:sz w:val="28"/>
          <w:cs/>
        </w:rPr>
        <w:t xml:space="preserve">อัตราส่วนระหว่างความเสี่ยงและผลประโยชน์ </w:t>
      </w:r>
      <w:r w:rsidRPr="000E66EE">
        <w:rPr>
          <w:rFonts w:asciiTheme="minorBidi" w:hAnsiTheme="minorBidi" w:cstheme="minorBidi"/>
          <w:sz w:val="28"/>
        </w:rPr>
        <w:t>(Risk / benefit ratio)</w:t>
      </w:r>
    </w:p>
    <w:p w:rsidR="00F1069B" w:rsidRPr="000E66EE" w:rsidRDefault="00F1069B" w:rsidP="000E66EE">
      <w:pPr>
        <w:spacing w:line="320" w:lineRule="exact"/>
        <w:ind w:firstLine="247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เหมาะสม                                               </w:t>
      </w: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ไม่เหมาะสม ระบุ</w:t>
      </w:r>
    </w:p>
    <w:p w:rsidR="00F1069B" w:rsidRPr="000E66EE" w:rsidRDefault="00F1069B" w:rsidP="000E66EE">
      <w:pPr>
        <w:spacing w:line="320" w:lineRule="exact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t xml:space="preserve">2. </w:t>
      </w:r>
      <w:r w:rsidRPr="000E66EE">
        <w:rPr>
          <w:rFonts w:asciiTheme="minorBidi" w:hAnsiTheme="minorBidi" w:cstheme="minorBidi"/>
          <w:sz w:val="28"/>
          <w:cs/>
        </w:rPr>
        <w:t xml:space="preserve">ความรุนแรงของความเสี่ยงและผลประโยชน์ </w:t>
      </w:r>
      <w:r w:rsidRPr="000E66EE">
        <w:rPr>
          <w:rFonts w:asciiTheme="minorBidi" w:hAnsiTheme="minorBidi" w:cstheme="minorBidi"/>
          <w:sz w:val="28"/>
        </w:rPr>
        <w:t>(Risk categories)</w:t>
      </w:r>
    </w:p>
    <w:p w:rsidR="00F1069B" w:rsidRPr="000E66EE" w:rsidRDefault="00F1069B" w:rsidP="000E66EE">
      <w:pPr>
        <w:spacing w:line="320" w:lineRule="exact"/>
        <w:ind w:firstLine="247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</w:rPr>
        <w:t xml:space="preserve"> 1. </w:t>
      </w:r>
      <w:r w:rsidRPr="000E66EE">
        <w:rPr>
          <w:rFonts w:asciiTheme="minorBidi" w:hAnsiTheme="minorBidi" w:cstheme="minorBidi"/>
          <w:sz w:val="28"/>
          <w:cs/>
        </w:rPr>
        <w:t>ความเสี่ยงน้อยคือความเสี่ยงที่ไม่มากกว่าที่เกิดขึ้นในชีวิตประจำวันของอาสาสมัครที่มีสุขภาพปกติ</w:t>
      </w:r>
    </w:p>
    <w:p w:rsidR="00F1069B" w:rsidRPr="000E66EE" w:rsidRDefault="00F1069B" w:rsidP="000E66EE">
      <w:pPr>
        <w:spacing w:line="320" w:lineRule="exact"/>
        <w:ind w:firstLine="247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</w:t>
      </w:r>
      <w:r w:rsidRPr="000E66EE">
        <w:rPr>
          <w:rFonts w:asciiTheme="minorBidi" w:hAnsiTheme="minorBidi" w:cstheme="minorBidi"/>
          <w:sz w:val="28"/>
        </w:rPr>
        <w:t xml:space="preserve">2. </w:t>
      </w:r>
      <w:r w:rsidRPr="000E66EE">
        <w:rPr>
          <w:rFonts w:asciiTheme="minorBidi" w:hAnsiTheme="minorBidi" w:cstheme="minorBidi"/>
          <w:sz w:val="28"/>
          <w:cs/>
        </w:rPr>
        <w:t>ความเสี่ยงมากกว่าความเสี่ยงน้อยแต่คาดว่าจะมีประโยชน์ต่ออาสาสมัครที่เข้าร่วมในโครงการวิจัย</w:t>
      </w:r>
    </w:p>
    <w:p w:rsidR="00F1069B" w:rsidRPr="000E66EE" w:rsidRDefault="00F1069B" w:rsidP="000E66EE">
      <w:pPr>
        <w:spacing w:line="320" w:lineRule="exact"/>
        <w:ind w:firstLine="247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</w:t>
      </w:r>
      <w:r w:rsidRPr="000E66EE">
        <w:rPr>
          <w:rFonts w:asciiTheme="minorBidi" w:hAnsiTheme="minorBidi" w:cstheme="minorBidi"/>
          <w:sz w:val="28"/>
        </w:rPr>
        <w:t xml:space="preserve">3. </w:t>
      </w:r>
      <w:r w:rsidRPr="000E66EE">
        <w:rPr>
          <w:rFonts w:asciiTheme="minorBidi" w:hAnsiTheme="minorBidi" w:cstheme="minorBidi"/>
          <w:sz w:val="28"/>
          <w:cs/>
        </w:rPr>
        <w:t>ความเสี่ยงมากกว่าความเสี่ยงน้อยคาดว่าจะไม่มีประโยชน์ต่ออาสาสมัครที่เข้าร่วมในโครงการวิจัยแต่อาจเป็นประโยชน์ต่อสังคม</w:t>
      </w:r>
    </w:p>
    <w:p w:rsidR="00F1069B" w:rsidRPr="000E66EE" w:rsidRDefault="00F1069B" w:rsidP="000E66EE">
      <w:pPr>
        <w:spacing w:line="320" w:lineRule="exact"/>
        <w:ind w:left="787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  <w:cs/>
        </w:rPr>
        <w:t>หรือส่วนรวม</w:t>
      </w:r>
    </w:p>
    <w:p w:rsidR="00F1069B" w:rsidRPr="000E66EE" w:rsidRDefault="00F1069B" w:rsidP="000E66EE">
      <w:pPr>
        <w:spacing w:line="320" w:lineRule="exact"/>
        <w:ind w:left="787" w:hanging="805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t xml:space="preserve">3. </w:t>
      </w:r>
      <w:r w:rsidRPr="000E66EE">
        <w:rPr>
          <w:rFonts w:asciiTheme="minorBidi" w:hAnsiTheme="minorBidi" w:cstheme="minorBidi"/>
          <w:sz w:val="28"/>
          <w:cs/>
        </w:rPr>
        <w:t>กลุ่มบุคคลที่เปราะบางและอ่อนแอ</w:t>
      </w:r>
      <w:r w:rsidRPr="000E66EE">
        <w:rPr>
          <w:rFonts w:asciiTheme="minorBidi" w:hAnsiTheme="minorBidi" w:cstheme="minorBidi"/>
          <w:sz w:val="28"/>
        </w:rPr>
        <w:t xml:space="preserve"> (Vulnerable subjects)</w:t>
      </w:r>
    </w:p>
    <w:p w:rsidR="00F1069B" w:rsidRPr="000E66EE" w:rsidRDefault="00F1069B" w:rsidP="000E66EE">
      <w:pPr>
        <w:spacing w:line="320" w:lineRule="exact"/>
        <w:ind w:left="787" w:hanging="535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</w:rPr>
        <w:t xml:space="preserve"> </w:t>
      </w:r>
      <w:r w:rsidRPr="000E66EE">
        <w:rPr>
          <w:rFonts w:asciiTheme="minorBidi" w:hAnsiTheme="minorBidi" w:cstheme="minorBidi"/>
          <w:sz w:val="28"/>
          <w:cs/>
        </w:rPr>
        <w:t>มี ระบุ</w:t>
      </w:r>
      <w:r w:rsidR="001407D8" w:rsidRPr="000E66EE">
        <w:rPr>
          <w:rFonts w:asciiTheme="minorBidi" w:hAnsiTheme="minorBidi" w:cstheme="minorBidi"/>
          <w:sz w:val="28"/>
        </w:rPr>
        <w:t xml:space="preserve">                                                   </w:t>
      </w:r>
      <w:r w:rsidRPr="000E66EE">
        <w:rPr>
          <w:rFonts w:asciiTheme="minorBidi" w:hAnsiTheme="minorBidi" w:cstheme="minorBidi"/>
          <w:sz w:val="28"/>
        </w:rPr>
        <w:t xml:space="preserve"> </w:t>
      </w: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</w:rPr>
        <w:t xml:space="preserve"> </w:t>
      </w:r>
      <w:r w:rsidRPr="000E66EE">
        <w:rPr>
          <w:rFonts w:asciiTheme="minorBidi" w:hAnsiTheme="minorBidi" w:cstheme="minorBidi"/>
          <w:sz w:val="28"/>
          <w:cs/>
        </w:rPr>
        <w:t xml:space="preserve">ไม่มี              </w:t>
      </w:r>
      <w:r w:rsidRPr="000E66EE">
        <w:rPr>
          <w:rFonts w:asciiTheme="minorBidi" w:hAnsiTheme="minorBidi" w:cstheme="minorBidi"/>
          <w:sz w:val="28"/>
        </w:rPr>
        <w:t xml:space="preserve">   </w:t>
      </w:r>
      <w:r w:rsidRPr="000E66EE">
        <w:rPr>
          <w:rFonts w:asciiTheme="minorBidi" w:hAnsiTheme="minorBidi" w:cstheme="minorBidi"/>
          <w:sz w:val="28"/>
          <w:cs/>
        </w:rPr>
        <w:t xml:space="preserve">               </w:t>
      </w:r>
      <w:r w:rsidRPr="000E66EE">
        <w:rPr>
          <w:rFonts w:asciiTheme="minorBidi" w:hAnsiTheme="minorBidi" w:cstheme="minorBidi"/>
          <w:sz w:val="28"/>
        </w:rPr>
        <w:t xml:space="preserve">                         </w:t>
      </w: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</w:rPr>
        <w:t xml:space="preserve"> </w:t>
      </w:r>
      <w:r w:rsidRPr="000E66EE">
        <w:rPr>
          <w:rFonts w:asciiTheme="minorBidi" w:hAnsiTheme="minorBidi" w:cstheme="minorBidi"/>
          <w:sz w:val="28"/>
          <w:cs/>
        </w:rPr>
        <w:t xml:space="preserve">ไม่เกี่ยวข้อง                           </w:t>
      </w:r>
    </w:p>
    <w:p w:rsidR="00F1069B" w:rsidRPr="000E66EE" w:rsidRDefault="00F1069B" w:rsidP="000E66EE">
      <w:pPr>
        <w:spacing w:line="320" w:lineRule="exact"/>
        <w:ind w:left="787" w:hanging="805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t>4</w:t>
      </w:r>
      <w:r w:rsidRPr="000E66EE">
        <w:rPr>
          <w:rFonts w:asciiTheme="minorBidi" w:hAnsiTheme="minorBidi" w:cstheme="minorBidi"/>
          <w:i/>
          <w:iCs/>
          <w:color w:val="0000FF"/>
          <w:sz w:val="28"/>
        </w:rPr>
        <w:t xml:space="preserve">. </w:t>
      </w:r>
      <w:r w:rsidRPr="000E66EE">
        <w:rPr>
          <w:rFonts w:asciiTheme="minorBidi" w:hAnsiTheme="minorBidi" w:cstheme="minorBidi"/>
          <w:sz w:val="28"/>
          <w:cs/>
        </w:rPr>
        <w:t>การปฎิบัติต่อผู้เข้าร่วมโครงการวิจัยในกรณีที่เป็นกลุ่มบุคคลที่เปราะบางและอ่อนแอ</w:t>
      </w:r>
    </w:p>
    <w:p w:rsidR="00F1069B" w:rsidRPr="000E66EE" w:rsidRDefault="00F1069B" w:rsidP="000E66EE">
      <w:pPr>
        <w:spacing w:line="320" w:lineRule="exact"/>
        <w:ind w:left="787" w:hanging="535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</w:rPr>
        <w:t xml:space="preserve"> </w:t>
      </w:r>
      <w:r w:rsidRPr="000E66EE">
        <w:rPr>
          <w:rFonts w:asciiTheme="minorBidi" w:hAnsiTheme="minorBidi" w:cstheme="minorBidi"/>
          <w:sz w:val="28"/>
          <w:cs/>
        </w:rPr>
        <w:t>เหมาะสม</w:t>
      </w:r>
      <w:r w:rsidRPr="000E66EE">
        <w:rPr>
          <w:rFonts w:asciiTheme="minorBidi" w:hAnsiTheme="minorBidi" w:cstheme="minorBidi"/>
          <w:sz w:val="28"/>
        </w:rPr>
        <w:t xml:space="preserve">                                               </w:t>
      </w: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</w:rPr>
        <w:t xml:space="preserve"> </w:t>
      </w:r>
      <w:r w:rsidR="001407D8" w:rsidRPr="000E66EE">
        <w:rPr>
          <w:rFonts w:asciiTheme="minorBidi" w:hAnsiTheme="minorBidi" w:cstheme="minorBidi"/>
          <w:sz w:val="28"/>
          <w:cs/>
        </w:rPr>
        <w:t>ไม่เหมาะสม ระบุ</w:t>
      </w:r>
      <w:r w:rsidR="001407D8" w:rsidRPr="000E66EE">
        <w:rPr>
          <w:rFonts w:asciiTheme="minorBidi" w:hAnsiTheme="minorBidi" w:cstheme="minorBidi"/>
          <w:sz w:val="28"/>
        </w:rPr>
        <w:t xml:space="preserve">                                     </w:t>
      </w:r>
      <w:r w:rsidRPr="000E66EE">
        <w:rPr>
          <w:rFonts w:asciiTheme="minorBidi" w:hAnsiTheme="minorBidi" w:cstheme="minorBidi"/>
          <w:sz w:val="28"/>
        </w:rPr>
        <w:t xml:space="preserve"> </w:t>
      </w: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</w:rPr>
        <w:t xml:space="preserve"> </w:t>
      </w:r>
      <w:r w:rsidRPr="000E66EE">
        <w:rPr>
          <w:rFonts w:asciiTheme="minorBidi" w:hAnsiTheme="minorBidi" w:cstheme="minorBidi"/>
          <w:sz w:val="28"/>
          <w:cs/>
        </w:rPr>
        <w:t>ไม่เกี่ยวข้อง</w:t>
      </w:r>
    </w:p>
    <w:p w:rsidR="00F1069B" w:rsidRPr="000E66EE" w:rsidRDefault="00F1069B" w:rsidP="000E66EE">
      <w:pPr>
        <w:spacing w:line="320" w:lineRule="exact"/>
        <w:ind w:left="787" w:hanging="805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t xml:space="preserve">5. </w:t>
      </w:r>
      <w:r w:rsidRPr="000E66EE">
        <w:rPr>
          <w:rFonts w:asciiTheme="minorBidi" w:hAnsiTheme="minorBidi" w:cstheme="minorBidi"/>
          <w:sz w:val="28"/>
          <w:cs/>
        </w:rPr>
        <w:t xml:space="preserve">เอกสารการให้ความยินยอมของอาสาสมัครที่เป็นเด็กอายุ </w:t>
      </w:r>
      <w:r w:rsidRPr="000E66EE">
        <w:rPr>
          <w:rFonts w:asciiTheme="minorBidi" w:hAnsiTheme="minorBidi" w:cstheme="minorBidi"/>
          <w:sz w:val="28"/>
        </w:rPr>
        <w:t xml:space="preserve">7 </w:t>
      </w:r>
      <w:r w:rsidRPr="000E66EE">
        <w:rPr>
          <w:rFonts w:asciiTheme="minorBidi" w:hAnsiTheme="minorBidi" w:cstheme="minorBidi"/>
          <w:sz w:val="28"/>
          <w:cs/>
        </w:rPr>
        <w:t xml:space="preserve">ปีขึ้นไป แต่น้อยกว่า </w:t>
      </w:r>
      <w:r w:rsidR="00534222" w:rsidRPr="000E66EE">
        <w:rPr>
          <w:rFonts w:asciiTheme="minorBidi" w:hAnsiTheme="minorBidi" w:cstheme="minorBidi"/>
          <w:sz w:val="28"/>
        </w:rPr>
        <w:t>20</w:t>
      </w:r>
      <w:r w:rsidRPr="000E66EE">
        <w:rPr>
          <w:rFonts w:asciiTheme="minorBidi" w:hAnsiTheme="minorBidi" w:cstheme="minorBidi"/>
          <w:sz w:val="28"/>
        </w:rPr>
        <w:t xml:space="preserve"> </w:t>
      </w:r>
      <w:r w:rsidRPr="000E66EE">
        <w:rPr>
          <w:rFonts w:asciiTheme="minorBidi" w:hAnsiTheme="minorBidi" w:cstheme="minorBidi"/>
          <w:sz w:val="28"/>
          <w:cs/>
        </w:rPr>
        <w:t>ปี</w:t>
      </w:r>
      <w:r w:rsidRPr="000E66EE">
        <w:rPr>
          <w:rFonts w:asciiTheme="minorBidi" w:hAnsiTheme="minorBidi" w:cstheme="minorBidi"/>
          <w:color w:val="0000FF"/>
          <w:sz w:val="28"/>
          <w:cs/>
        </w:rPr>
        <w:t xml:space="preserve"> </w:t>
      </w:r>
      <w:r w:rsidRPr="000E66EE">
        <w:rPr>
          <w:rFonts w:asciiTheme="minorBidi" w:hAnsiTheme="minorBidi" w:cstheme="minorBidi"/>
          <w:sz w:val="28"/>
        </w:rPr>
        <w:t>(Assent form)</w:t>
      </w:r>
    </w:p>
    <w:p w:rsidR="00F1069B" w:rsidRPr="000E66EE" w:rsidRDefault="00F1069B" w:rsidP="000E66EE">
      <w:pPr>
        <w:spacing w:line="320" w:lineRule="exact"/>
        <w:ind w:left="787" w:hanging="445"/>
        <w:jc w:val="both"/>
        <w:rPr>
          <w:rFonts w:asciiTheme="minorBidi" w:hAnsiTheme="minorBidi" w:cstheme="minorBidi"/>
          <w:sz w:val="28"/>
          <w:cs/>
        </w:rPr>
      </w:pP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</w:rPr>
        <w:t xml:space="preserve"> </w:t>
      </w:r>
      <w:r w:rsidRPr="000E66EE">
        <w:rPr>
          <w:rFonts w:asciiTheme="minorBidi" w:hAnsiTheme="minorBidi" w:cstheme="minorBidi"/>
          <w:sz w:val="28"/>
          <w:cs/>
        </w:rPr>
        <w:t xml:space="preserve">มี                                                          </w:t>
      </w: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ไม่มี</w:t>
      </w:r>
      <w:r w:rsidRPr="000E66EE">
        <w:rPr>
          <w:rFonts w:asciiTheme="minorBidi" w:hAnsiTheme="minorBidi" w:cstheme="minorBidi"/>
          <w:sz w:val="28"/>
        </w:rPr>
        <w:t xml:space="preserve">                                                         </w:t>
      </w: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</w:rPr>
        <w:t xml:space="preserve"> </w:t>
      </w:r>
      <w:r w:rsidRPr="000E66EE">
        <w:rPr>
          <w:rFonts w:asciiTheme="minorBidi" w:hAnsiTheme="minorBidi" w:cstheme="minorBidi"/>
          <w:sz w:val="28"/>
          <w:cs/>
        </w:rPr>
        <w:t>ไม่เกี่ยวข้อง</w:t>
      </w:r>
    </w:p>
    <w:p w:rsidR="00F1069B" w:rsidRPr="000E66EE" w:rsidRDefault="00F1069B" w:rsidP="000E66EE">
      <w:pPr>
        <w:spacing w:line="320" w:lineRule="exact"/>
        <w:ind w:left="787" w:hanging="805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t xml:space="preserve">6. </w:t>
      </w:r>
      <w:r w:rsidRPr="000E66EE">
        <w:rPr>
          <w:rFonts w:asciiTheme="minorBidi" w:hAnsiTheme="minorBidi" w:cstheme="minorBidi"/>
          <w:sz w:val="28"/>
          <w:cs/>
        </w:rPr>
        <w:t>การเข้าร่วมในโครงการวิจัยของบุคคลที่อ่านเขียนไม่ได้</w:t>
      </w:r>
    </w:p>
    <w:p w:rsidR="00F1069B" w:rsidRPr="000E66EE" w:rsidRDefault="00E51444" w:rsidP="000E66EE">
      <w:pPr>
        <w:spacing w:line="320" w:lineRule="exact"/>
        <w:ind w:left="787" w:hanging="535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</w:rPr>
        <w:t xml:space="preserve"> </w:t>
      </w:r>
      <w:r w:rsidRPr="000E66EE">
        <w:rPr>
          <w:rFonts w:asciiTheme="minorBidi" w:hAnsiTheme="minorBidi" w:cstheme="minorBidi"/>
          <w:sz w:val="28"/>
          <w:cs/>
        </w:rPr>
        <w:t xml:space="preserve">มี                                                          </w:t>
      </w:r>
      <w:r w:rsidRPr="000E66EE">
        <w:rPr>
          <w:rFonts w:asciiTheme="minorBidi" w:hAnsiTheme="minorBidi" w:cstheme="minorBidi"/>
          <w:sz w:val="28"/>
        </w:rPr>
        <w:t xml:space="preserve">  </w:t>
      </w: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ไม่มี</w:t>
      </w:r>
      <w:r w:rsidRPr="000E66EE">
        <w:rPr>
          <w:rFonts w:asciiTheme="minorBidi" w:hAnsiTheme="minorBidi" w:cstheme="minorBidi"/>
          <w:sz w:val="28"/>
        </w:rPr>
        <w:t xml:space="preserve">                                                         </w:t>
      </w:r>
      <w:r w:rsidR="00F1069B" w:rsidRPr="000E66EE">
        <w:rPr>
          <w:rFonts w:asciiTheme="minorBidi" w:hAnsiTheme="minorBidi" w:cstheme="minorBidi"/>
          <w:sz w:val="28"/>
        </w:rPr>
        <w:sym w:font="Wingdings" w:char="F071"/>
      </w:r>
      <w:r w:rsidR="00F1069B" w:rsidRPr="000E66EE">
        <w:rPr>
          <w:rFonts w:asciiTheme="minorBidi" w:hAnsiTheme="minorBidi" w:cstheme="minorBidi"/>
          <w:sz w:val="28"/>
          <w:cs/>
        </w:rPr>
        <w:t xml:space="preserve"> ไม่เกี่ยวข้อง</w:t>
      </w:r>
    </w:p>
    <w:p w:rsidR="00F1069B" w:rsidRPr="000E66EE" w:rsidRDefault="00F1069B" w:rsidP="000E66EE">
      <w:pPr>
        <w:spacing w:line="320" w:lineRule="exact"/>
        <w:ind w:left="787" w:hanging="805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t xml:space="preserve">7. </w:t>
      </w:r>
      <w:r w:rsidRPr="000E66EE">
        <w:rPr>
          <w:rFonts w:asciiTheme="minorBidi" w:hAnsiTheme="minorBidi" w:cstheme="minorBidi"/>
          <w:sz w:val="28"/>
          <w:cs/>
        </w:rPr>
        <w:t>ความเหมาะสมของการปกป้องสิทธิของผู้เข้าร่วมโครงการวิจัย</w:t>
      </w:r>
    </w:p>
    <w:p w:rsidR="00F1069B" w:rsidRPr="000E66EE" w:rsidRDefault="00F1069B" w:rsidP="000E66EE">
      <w:pPr>
        <w:spacing w:line="320" w:lineRule="exact"/>
        <w:ind w:left="787" w:hanging="445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</w:rPr>
        <w:t xml:space="preserve"> </w:t>
      </w:r>
      <w:r w:rsidRPr="000E66EE">
        <w:rPr>
          <w:rFonts w:asciiTheme="minorBidi" w:hAnsiTheme="minorBidi" w:cstheme="minorBidi"/>
          <w:sz w:val="28"/>
          <w:cs/>
        </w:rPr>
        <w:t xml:space="preserve">เหมาะสม                                               </w:t>
      </w: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ไม่เหมาะสม</w:t>
      </w:r>
    </w:p>
    <w:p w:rsidR="00F1069B" w:rsidRPr="000E66EE" w:rsidRDefault="00F1069B" w:rsidP="000E66EE">
      <w:pPr>
        <w:spacing w:line="320" w:lineRule="exact"/>
        <w:ind w:left="787" w:hanging="787"/>
        <w:jc w:val="both"/>
        <w:rPr>
          <w:rFonts w:asciiTheme="minorBidi" w:hAnsiTheme="minorBidi" w:cstheme="minorBidi"/>
          <w:b/>
          <w:bCs/>
          <w:sz w:val="28"/>
        </w:rPr>
      </w:pPr>
      <w:r w:rsidRPr="000E66EE">
        <w:rPr>
          <w:rFonts w:asciiTheme="minorBidi" w:hAnsiTheme="minorBidi" w:cstheme="minorBidi"/>
          <w:b/>
          <w:bCs/>
          <w:sz w:val="28"/>
          <w:cs/>
        </w:rPr>
        <w:t>สรุปความคิดเห็น</w:t>
      </w:r>
    </w:p>
    <w:p w:rsidR="00CA4746" w:rsidRPr="000E66EE" w:rsidRDefault="00F1069B" w:rsidP="000E66EE">
      <w:pPr>
        <w:spacing w:line="320" w:lineRule="exact"/>
        <w:ind w:left="787" w:hanging="787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  <w:cs/>
        </w:rPr>
        <w:t xml:space="preserve">        </w:t>
      </w: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รับรอง                                                    </w:t>
      </w:r>
    </w:p>
    <w:p w:rsidR="00F1069B" w:rsidRPr="000E66EE" w:rsidRDefault="00CA4746" w:rsidP="000E66EE">
      <w:pPr>
        <w:spacing w:line="320" w:lineRule="exact"/>
        <w:ind w:left="787" w:hanging="787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  <w:cs/>
        </w:rPr>
        <w:t xml:space="preserve">        </w:t>
      </w:r>
      <w:r w:rsidR="00F1069B" w:rsidRPr="000E66EE">
        <w:rPr>
          <w:rFonts w:asciiTheme="minorBidi" w:hAnsiTheme="minorBidi" w:cstheme="minorBidi"/>
          <w:sz w:val="28"/>
        </w:rPr>
        <w:sym w:font="Wingdings" w:char="F071"/>
      </w:r>
      <w:r w:rsidR="00F1069B" w:rsidRPr="000E66EE">
        <w:rPr>
          <w:rFonts w:asciiTheme="minorBidi" w:hAnsiTheme="minorBidi" w:cstheme="minorBidi"/>
          <w:sz w:val="28"/>
          <w:cs/>
        </w:rPr>
        <w:t xml:space="preserve"> แก้ไขเพื่อรับรอง</w:t>
      </w:r>
    </w:p>
    <w:p w:rsidR="00CA4746" w:rsidRPr="000E66EE" w:rsidRDefault="00F1069B" w:rsidP="000E66EE">
      <w:pPr>
        <w:spacing w:line="320" w:lineRule="exact"/>
        <w:ind w:left="787" w:hanging="355"/>
        <w:jc w:val="both"/>
        <w:rPr>
          <w:rFonts w:asciiTheme="minorBidi" w:hAnsiTheme="minorBidi" w:cstheme="minorBidi"/>
          <w:sz w:val="28"/>
        </w:rPr>
      </w:pPr>
      <w:bookmarkStart w:id="0" w:name="_Hlk41566393"/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</w:t>
      </w:r>
      <w:r w:rsidR="00CA4746" w:rsidRPr="000E66EE">
        <w:rPr>
          <w:rFonts w:asciiTheme="minorBidi" w:hAnsiTheme="minorBidi" w:cstheme="minorBidi"/>
          <w:sz w:val="28"/>
          <w:cs/>
        </w:rPr>
        <w:t>แก้ไข</w:t>
      </w:r>
      <w:r w:rsidR="006D6209" w:rsidRPr="000E66EE">
        <w:rPr>
          <w:rFonts w:asciiTheme="minorBidi" w:hAnsiTheme="minorBidi" w:cstheme="minorBidi"/>
          <w:sz w:val="28"/>
          <w:cs/>
        </w:rPr>
        <w:t>เพื่อ</w:t>
      </w:r>
      <w:r w:rsidR="00CA4746" w:rsidRPr="000E66EE">
        <w:rPr>
          <w:rFonts w:asciiTheme="minorBidi" w:hAnsiTheme="minorBidi" w:cstheme="minorBidi"/>
          <w:sz w:val="28"/>
          <w:cs/>
        </w:rPr>
        <w:t>นำเข้าพิจารณา</w:t>
      </w:r>
      <w:r w:rsidR="006D6209" w:rsidRPr="000E66EE">
        <w:rPr>
          <w:rFonts w:asciiTheme="minorBidi" w:hAnsiTheme="minorBidi" w:cstheme="minorBidi"/>
          <w:sz w:val="28"/>
          <w:cs/>
        </w:rPr>
        <w:t>ทบทวน</w:t>
      </w:r>
      <w:r w:rsidR="00CA4746" w:rsidRPr="000E66EE">
        <w:rPr>
          <w:rFonts w:asciiTheme="minorBidi" w:hAnsiTheme="minorBidi" w:cstheme="minorBidi"/>
          <w:sz w:val="28"/>
          <w:cs/>
        </w:rPr>
        <w:t>ในที่ประชุมคณะกรรมการ</w:t>
      </w:r>
      <w:r w:rsidR="006D6209" w:rsidRPr="000E66EE">
        <w:rPr>
          <w:rFonts w:asciiTheme="minorBidi" w:hAnsiTheme="minorBidi" w:cstheme="minorBidi"/>
          <w:sz w:val="28"/>
          <w:cs/>
        </w:rPr>
        <w:t>ฯ</w:t>
      </w:r>
      <w:r w:rsidR="00CA4746" w:rsidRPr="000E66EE">
        <w:rPr>
          <w:rFonts w:asciiTheme="minorBidi" w:hAnsiTheme="minorBidi" w:cstheme="minorBidi"/>
          <w:sz w:val="28"/>
          <w:cs/>
        </w:rPr>
        <w:t xml:space="preserve">  </w:t>
      </w:r>
    </w:p>
    <w:p w:rsidR="00113245" w:rsidRPr="000E66EE" w:rsidRDefault="00113245" w:rsidP="000E66EE">
      <w:pPr>
        <w:spacing w:line="320" w:lineRule="exact"/>
        <w:ind w:left="787" w:hanging="355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นำเข้าพิจารณาในที่ประชุมคณะกรรมการฯ (</w:t>
      </w:r>
      <w:r w:rsidR="004F57DB" w:rsidRPr="000E66EE">
        <w:rPr>
          <w:rFonts w:asciiTheme="minorBidi" w:hAnsiTheme="minorBidi" w:cstheme="minorBidi"/>
          <w:sz w:val="28"/>
          <w:cs/>
        </w:rPr>
        <w:t>ตัดสินได้สำหรับ</w:t>
      </w:r>
      <w:r w:rsidRPr="000E66EE">
        <w:rPr>
          <w:rFonts w:asciiTheme="minorBidi" w:hAnsiTheme="minorBidi" w:cstheme="minorBidi"/>
          <w:sz w:val="28"/>
          <w:cs/>
        </w:rPr>
        <w:t>โครงการวิจัยที่เป็น</w:t>
      </w:r>
      <w:r w:rsidR="004F57DB" w:rsidRPr="000E66EE">
        <w:rPr>
          <w:rFonts w:asciiTheme="minorBidi" w:hAnsiTheme="minorBidi" w:cstheme="minorBidi"/>
          <w:sz w:val="28"/>
          <w:cs/>
        </w:rPr>
        <w:t xml:space="preserve"> </w:t>
      </w:r>
      <w:r w:rsidRPr="000E66EE">
        <w:rPr>
          <w:rFonts w:asciiTheme="minorBidi" w:hAnsiTheme="minorBidi" w:cstheme="minorBidi"/>
          <w:sz w:val="28"/>
          <w:cs/>
        </w:rPr>
        <w:t>การพิจารณาแบบเร็ว</w:t>
      </w:r>
      <w:r w:rsidR="004F57DB" w:rsidRPr="000E66EE">
        <w:rPr>
          <w:rFonts w:asciiTheme="minorBidi" w:hAnsiTheme="minorBidi" w:cstheme="minorBidi"/>
          <w:sz w:val="28"/>
          <w:cs/>
        </w:rPr>
        <w:t xml:space="preserve"> เท่านั้น</w:t>
      </w:r>
      <w:r w:rsidRPr="000E66EE">
        <w:rPr>
          <w:rFonts w:asciiTheme="minorBidi" w:hAnsiTheme="minorBidi" w:cstheme="minorBidi"/>
          <w:sz w:val="28"/>
          <w:cs/>
        </w:rPr>
        <w:t>)</w:t>
      </w:r>
    </w:p>
    <w:bookmarkEnd w:id="0"/>
    <w:p w:rsidR="00CA4746" w:rsidRPr="000E66EE" w:rsidRDefault="00F1069B" w:rsidP="000E66EE">
      <w:pPr>
        <w:spacing w:line="320" w:lineRule="exact"/>
        <w:ind w:left="787" w:hanging="355"/>
        <w:jc w:val="both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ไม่รับรอง</w:t>
      </w:r>
      <w:r w:rsidR="00113245" w:rsidRPr="000E66EE">
        <w:rPr>
          <w:rFonts w:asciiTheme="minorBidi" w:hAnsiTheme="minorBidi" w:cstheme="minorBidi"/>
          <w:sz w:val="28"/>
          <w:cs/>
        </w:rPr>
        <w:t xml:space="preserve"> (</w:t>
      </w:r>
      <w:r w:rsidR="004F57DB" w:rsidRPr="000E66EE">
        <w:rPr>
          <w:rFonts w:asciiTheme="minorBidi" w:hAnsiTheme="minorBidi" w:cstheme="minorBidi"/>
          <w:sz w:val="28"/>
          <w:cs/>
        </w:rPr>
        <w:t>ตัดสินได้สำหรับ</w:t>
      </w:r>
      <w:r w:rsidR="00C25A02" w:rsidRPr="000E66EE">
        <w:rPr>
          <w:rFonts w:asciiTheme="minorBidi" w:hAnsiTheme="minorBidi" w:cstheme="minorBidi"/>
          <w:sz w:val="28"/>
          <w:cs/>
        </w:rPr>
        <w:t xml:space="preserve">โครงการวิจัยที่เป็น </w:t>
      </w:r>
      <w:r w:rsidR="00113245" w:rsidRPr="000E66EE">
        <w:rPr>
          <w:rFonts w:asciiTheme="minorBidi" w:hAnsiTheme="minorBidi" w:cstheme="minorBidi"/>
          <w:sz w:val="28"/>
          <w:cs/>
        </w:rPr>
        <w:t>การพิจารณาในที่ประชุมคณะกรรมการฯ</w:t>
      </w:r>
      <w:r w:rsidR="00AE3B46">
        <w:rPr>
          <w:rFonts w:asciiTheme="minorBidi" w:hAnsiTheme="minorBidi" w:cstheme="minorBidi"/>
          <w:sz w:val="28"/>
          <w:cs/>
        </w:rPr>
        <w:t xml:space="preserve"> </w:t>
      </w:r>
      <w:bookmarkStart w:id="1" w:name="_GoBack"/>
      <w:bookmarkEnd w:id="1"/>
      <w:r w:rsidR="004F57DB" w:rsidRPr="000E66EE">
        <w:rPr>
          <w:rFonts w:asciiTheme="minorBidi" w:hAnsiTheme="minorBidi" w:cstheme="minorBidi"/>
          <w:sz w:val="28"/>
          <w:cs/>
        </w:rPr>
        <w:t>เท่านั้น</w:t>
      </w:r>
      <w:r w:rsidR="00113245" w:rsidRPr="000E66EE">
        <w:rPr>
          <w:rFonts w:asciiTheme="minorBidi" w:hAnsiTheme="minorBidi" w:cstheme="minorBidi"/>
          <w:sz w:val="28"/>
          <w:cs/>
        </w:rPr>
        <w:t>)</w:t>
      </w:r>
    </w:p>
    <w:p w:rsidR="00F1069B" w:rsidRPr="000E66EE" w:rsidRDefault="00F1069B" w:rsidP="000E66EE">
      <w:pPr>
        <w:spacing w:line="320" w:lineRule="exact"/>
        <w:jc w:val="both"/>
        <w:rPr>
          <w:rFonts w:asciiTheme="minorBidi" w:hAnsiTheme="minorBidi" w:cstheme="minorBidi"/>
          <w:b/>
          <w:bCs/>
          <w:sz w:val="28"/>
        </w:rPr>
      </w:pPr>
      <w:r w:rsidRPr="000E66EE">
        <w:rPr>
          <w:rFonts w:asciiTheme="minorBidi" w:hAnsiTheme="minorBidi" w:cstheme="minorBidi"/>
          <w:b/>
          <w:bCs/>
          <w:sz w:val="28"/>
          <w:cs/>
        </w:rPr>
        <w:t>กำหนดส่งรายงานความก้าวหน้าของการวิจัย</w:t>
      </w:r>
    </w:p>
    <w:p w:rsidR="00CC7133" w:rsidRPr="000E66EE" w:rsidRDefault="00F1069B" w:rsidP="000E66EE">
      <w:pPr>
        <w:spacing w:line="320" w:lineRule="exact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</w:t>
      </w:r>
      <w:r w:rsidRPr="000E66EE">
        <w:rPr>
          <w:rFonts w:asciiTheme="minorBidi" w:hAnsiTheme="minorBidi" w:cstheme="minorBidi"/>
          <w:sz w:val="28"/>
        </w:rPr>
        <w:t>3</w:t>
      </w:r>
      <w:r w:rsidR="00AE3B46">
        <w:rPr>
          <w:rFonts w:asciiTheme="minorBidi" w:hAnsiTheme="minorBidi" w:cstheme="minorBidi"/>
          <w:sz w:val="28"/>
          <w:cs/>
        </w:rPr>
        <w:t xml:space="preserve"> เดือน      </w:t>
      </w: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</w:t>
      </w:r>
      <w:r w:rsidRPr="000E66EE">
        <w:rPr>
          <w:rFonts w:asciiTheme="minorBidi" w:hAnsiTheme="minorBidi" w:cstheme="minorBidi"/>
          <w:sz w:val="28"/>
        </w:rPr>
        <w:t xml:space="preserve">6 </w:t>
      </w:r>
      <w:r w:rsidRPr="000E66EE">
        <w:rPr>
          <w:rFonts w:asciiTheme="minorBidi" w:hAnsiTheme="minorBidi" w:cstheme="minorBidi"/>
          <w:sz w:val="28"/>
          <w:cs/>
        </w:rPr>
        <w:t xml:space="preserve">เดือน         </w:t>
      </w: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</w:t>
      </w:r>
      <w:r w:rsidRPr="000E66EE">
        <w:rPr>
          <w:rFonts w:asciiTheme="minorBidi" w:hAnsiTheme="minorBidi" w:cstheme="minorBidi"/>
          <w:sz w:val="28"/>
        </w:rPr>
        <w:t xml:space="preserve">1 </w:t>
      </w:r>
      <w:r w:rsidRPr="000E66EE">
        <w:rPr>
          <w:rFonts w:asciiTheme="minorBidi" w:hAnsiTheme="minorBidi" w:cstheme="minorBidi"/>
          <w:sz w:val="28"/>
          <w:cs/>
        </w:rPr>
        <w:t xml:space="preserve">ปี      </w:t>
      </w:r>
      <w:r w:rsidR="00AE3B46">
        <w:rPr>
          <w:rFonts w:asciiTheme="minorBidi" w:hAnsiTheme="minorBidi" w:cstheme="minorBidi" w:hint="cs"/>
          <w:sz w:val="28"/>
          <w:cs/>
        </w:rPr>
        <w:t xml:space="preserve">  </w:t>
      </w:r>
      <w:r w:rsidRPr="000E66EE">
        <w:rPr>
          <w:rFonts w:asciiTheme="minorBidi" w:hAnsiTheme="minorBidi" w:cstheme="minorBidi"/>
          <w:sz w:val="28"/>
          <w:cs/>
        </w:rPr>
        <w:t xml:space="preserve">  </w:t>
      </w:r>
      <w:r w:rsidRPr="000E66EE">
        <w:rPr>
          <w:rFonts w:asciiTheme="minorBidi" w:hAnsiTheme="minorBidi" w:cstheme="minorBidi"/>
          <w:sz w:val="28"/>
        </w:rPr>
        <w:sym w:font="Wingdings" w:char="F071"/>
      </w:r>
      <w:r w:rsidRPr="000E66EE">
        <w:rPr>
          <w:rFonts w:asciiTheme="minorBidi" w:hAnsiTheme="minorBidi" w:cstheme="minorBidi"/>
          <w:sz w:val="28"/>
          <w:cs/>
        </w:rPr>
        <w:t xml:space="preserve"> อื่น ๆ ระบุ</w:t>
      </w:r>
    </w:p>
    <w:p w:rsidR="00F1069B" w:rsidRPr="000E66EE" w:rsidRDefault="00F1069B" w:rsidP="000E66EE">
      <w:pPr>
        <w:spacing w:line="320" w:lineRule="exact"/>
        <w:rPr>
          <w:rFonts w:asciiTheme="minorBidi" w:hAnsiTheme="minorBidi" w:cstheme="minorBidi"/>
          <w:sz w:val="28"/>
        </w:rPr>
      </w:pPr>
    </w:p>
    <w:p w:rsidR="00F1069B" w:rsidRPr="000E66EE" w:rsidRDefault="001407D8" w:rsidP="000E66EE">
      <w:pPr>
        <w:spacing w:line="320" w:lineRule="exact"/>
        <w:rPr>
          <w:rFonts w:asciiTheme="minorBidi" w:hAnsiTheme="minorBidi" w:cstheme="minorBidi"/>
          <w:b/>
          <w:bCs/>
          <w:sz w:val="28"/>
        </w:rPr>
      </w:pPr>
      <w:r w:rsidRPr="000E66EE">
        <w:rPr>
          <w:rFonts w:asciiTheme="minorBidi" w:hAnsiTheme="minorBidi" w:cstheme="minorBidi"/>
          <w:sz w:val="28"/>
        </w:rPr>
        <w:sym w:font="Wingdings 2" w:char="F052"/>
      </w:r>
      <w:r w:rsidR="00F1069B" w:rsidRPr="000E66EE">
        <w:rPr>
          <w:rFonts w:asciiTheme="minorBidi" w:hAnsiTheme="minorBidi" w:cstheme="minorBidi"/>
          <w:b/>
          <w:bCs/>
          <w:i/>
          <w:iCs/>
          <w:color w:val="0033CC"/>
          <w:sz w:val="28"/>
        </w:rPr>
        <w:t xml:space="preserve"> </w:t>
      </w:r>
      <w:r w:rsidR="00F1069B" w:rsidRPr="000E66EE">
        <w:rPr>
          <w:rFonts w:asciiTheme="minorBidi" w:hAnsiTheme="minorBidi" w:cstheme="minorBidi"/>
          <w:b/>
          <w:bCs/>
          <w:sz w:val="28"/>
          <w:cs/>
        </w:rPr>
        <w:t>ข้าพเจ้าขอรับรองว่าไม่มีผลประโยชน์ทับซ้อนในโครงการวิจัยนี้</w:t>
      </w:r>
    </w:p>
    <w:p w:rsidR="00CA4746" w:rsidRPr="000E66EE" w:rsidRDefault="00CA4746" w:rsidP="000E66EE">
      <w:pPr>
        <w:spacing w:line="320" w:lineRule="exact"/>
        <w:rPr>
          <w:rFonts w:asciiTheme="minorBidi" w:hAnsiTheme="minorBidi" w:cstheme="minorBidi"/>
          <w:sz w:val="28"/>
        </w:rPr>
      </w:pPr>
    </w:p>
    <w:p w:rsidR="00F1069B" w:rsidRPr="000E66EE" w:rsidRDefault="00F1069B" w:rsidP="000E66EE">
      <w:pPr>
        <w:spacing w:line="320" w:lineRule="exact"/>
        <w:rPr>
          <w:rFonts w:asciiTheme="minorBidi" w:hAnsiTheme="minorBidi" w:cstheme="minorBidi"/>
          <w:sz w:val="28"/>
        </w:rPr>
      </w:pPr>
      <w:r w:rsidRPr="000E66EE">
        <w:rPr>
          <w:rFonts w:asciiTheme="minorBidi" w:hAnsiTheme="minorBidi" w:cstheme="minorBidi"/>
          <w:sz w:val="28"/>
          <w:cs/>
        </w:rPr>
        <w:t>ผู้ประเมิน</w:t>
      </w:r>
      <w:r w:rsidR="001407D8" w:rsidRPr="000E66EE">
        <w:rPr>
          <w:rFonts w:asciiTheme="minorBidi" w:hAnsiTheme="minorBidi" w:cstheme="minorBidi"/>
          <w:sz w:val="28"/>
        </w:rPr>
        <w:t xml:space="preserve">                                                                 </w:t>
      </w:r>
      <w:r w:rsidRPr="000E66EE">
        <w:rPr>
          <w:rFonts w:asciiTheme="minorBidi" w:hAnsiTheme="minorBidi" w:cstheme="minorBidi"/>
          <w:sz w:val="28"/>
          <w:cs/>
        </w:rPr>
        <w:t>วันที่ประเมิน</w:t>
      </w:r>
      <w:r w:rsidR="00AA2955" w:rsidRPr="000E66EE">
        <w:rPr>
          <w:rFonts w:asciiTheme="minorBidi" w:hAnsiTheme="minorBidi" w:cstheme="minorBidi"/>
          <w:sz w:val="28"/>
        </w:rPr>
        <w:br/>
        <w:t xml:space="preserve">                (</w:t>
      </w:r>
      <w:r w:rsidR="001407D8" w:rsidRPr="000E66EE">
        <w:rPr>
          <w:rFonts w:asciiTheme="minorBidi" w:hAnsiTheme="minorBidi" w:cstheme="minorBidi"/>
          <w:sz w:val="28"/>
        </w:rPr>
        <w:t xml:space="preserve">                                                                 </w:t>
      </w:r>
      <w:r w:rsidR="00AA2955" w:rsidRPr="000E66EE">
        <w:rPr>
          <w:rFonts w:asciiTheme="minorBidi" w:hAnsiTheme="minorBidi" w:cstheme="minorBidi"/>
          <w:sz w:val="28"/>
        </w:rPr>
        <w:t>)</w:t>
      </w:r>
    </w:p>
    <w:sectPr w:rsidR="00F1069B" w:rsidRPr="000E6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451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54" w:rsidRDefault="004A0E54">
      <w:r>
        <w:separator/>
      </w:r>
    </w:p>
  </w:endnote>
  <w:endnote w:type="continuationSeparator" w:id="0">
    <w:p w:rsidR="004A0E54" w:rsidRDefault="004A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A1" w:rsidRDefault="005E4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28" w:rsidRPr="00AD6B60" w:rsidRDefault="0006167A" w:rsidP="00803328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 w:rsidRPr="00AD6B60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5628005</wp:posOffset>
          </wp:positionH>
          <wp:positionV relativeFrom="paragraph">
            <wp:posOffset>-73330</wp:posOffset>
          </wp:positionV>
          <wp:extent cx="968375" cy="504825"/>
          <wp:effectExtent l="0" t="0" r="3175" b="9525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B60"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328" w:rsidRPr="00AD6B60">
      <w:rPr>
        <w:noProof/>
        <w:color w:val="000000"/>
        <w:sz w:val="22"/>
        <w:szCs w:val="22"/>
      </w:rPr>
      <w:drawing>
        <wp:anchor distT="0" distB="0" distL="114300" distR="114300" simplePos="0" relativeHeight="251662336" behindDoc="1" locked="0" layoutInCell="1" allowOverlap="1" wp14:anchorId="1B383A66" wp14:editId="57250ED4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4" name="Picture 4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328" w:rsidRPr="00AD6B60">
      <w:rPr>
        <w:rFonts w:ascii="Cordia New" w:hAnsi="Cordia New" w:cs="Cordia New"/>
        <w:color w:val="000000"/>
        <w:sz w:val="22"/>
        <w:szCs w:val="22"/>
        <w:lang w:val="en-GB"/>
      </w:rPr>
      <w:t>IRB-00141-D-F-T-</w:t>
    </w:r>
    <w:r w:rsidR="00BA25E6" w:rsidRPr="00AD6B60">
      <w:rPr>
        <w:rFonts w:ascii="Cordia New" w:hAnsi="Cordia New" w:cs="Cordia New" w:hint="cs"/>
        <w:color w:val="000000"/>
        <w:sz w:val="22"/>
        <w:szCs w:val="22"/>
        <w:cs/>
        <w:lang w:val="en-GB"/>
      </w:rPr>
      <w:t>0</w:t>
    </w:r>
    <w:r w:rsidR="00AD6B60" w:rsidRPr="00AD6B60">
      <w:rPr>
        <w:rFonts w:ascii="Cordia New" w:hAnsi="Cordia New" w:cs="Cordia New"/>
        <w:color w:val="000000"/>
        <w:sz w:val="22"/>
        <w:szCs w:val="22"/>
        <w:lang w:val="en-GB"/>
      </w:rPr>
      <w:t>9</w:t>
    </w:r>
    <w:r w:rsidR="00BA25E6" w:rsidRPr="00AD6B60">
      <w:rPr>
        <w:rFonts w:ascii="Cordia New" w:hAnsi="Cordia New" w:cs="Cordia New" w:hint="cs"/>
        <w:color w:val="000000"/>
        <w:sz w:val="22"/>
        <w:szCs w:val="22"/>
        <w:cs/>
        <w:lang w:val="en-GB"/>
      </w:rPr>
      <w:t>21</w:t>
    </w:r>
    <w:r w:rsidR="00803328" w:rsidRPr="00AD6B60">
      <w:rPr>
        <w:rFonts w:ascii="Cordia New" w:hAnsi="Cordia New" w:cs="Cordia New"/>
        <w:color w:val="000000"/>
        <w:sz w:val="22"/>
        <w:szCs w:val="22"/>
        <w:lang w:val="en-GB"/>
      </w:rPr>
      <w:t>-Rev0</w:t>
    </w:r>
    <w:r w:rsidR="00AD6B60" w:rsidRPr="00AD6B60">
      <w:rPr>
        <w:rFonts w:ascii="Cordia New" w:hAnsi="Cordia New" w:cs="Cordia New"/>
        <w:color w:val="000000"/>
        <w:sz w:val="22"/>
        <w:szCs w:val="22"/>
        <w:lang w:val="en-GB"/>
      </w:rPr>
      <w:t>3</w:t>
    </w:r>
    <w:r w:rsidR="00803328" w:rsidRPr="00AD6B60">
      <w:rPr>
        <w:rFonts w:ascii="Cordia New" w:hAnsi="Cordia New" w:cs="Cordia New"/>
        <w:color w:val="000000"/>
        <w:sz w:val="22"/>
        <w:szCs w:val="22"/>
      </w:rPr>
      <w:tab/>
    </w:r>
  </w:p>
  <w:p w:rsidR="00803328" w:rsidRDefault="006651C6" w:rsidP="00803328">
    <w:pPr>
      <w:tabs>
        <w:tab w:val="center" w:pos="4153"/>
        <w:tab w:val="right" w:pos="8306"/>
      </w:tabs>
      <w:rPr>
        <w:rFonts w:ascii="Cordia New" w:hAnsi="Cordia New" w:cs="Cordia New"/>
        <w:b/>
        <w:bCs/>
        <w:color w:val="000000"/>
        <w:sz w:val="26"/>
        <w:szCs w:val="26"/>
      </w:rPr>
    </w:pPr>
    <w:r>
      <w:rPr>
        <w:rFonts w:ascii="Cordia New" w:hAnsi="Cordia New" w:cs="Cordia New"/>
        <w:color w:val="000000"/>
        <w:sz w:val="22"/>
        <w:szCs w:val="22"/>
        <w:lang w:val="en-GB"/>
      </w:rPr>
      <w:t xml:space="preserve">33 </w:t>
    </w:r>
    <w:r>
      <w:rPr>
        <w:rFonts w:ascii="Cordia New" w:hAnsi="Cordia New" w:cs="Cordia New"/>
        <w:color w:val="000000"/>
        <w:sz w:val="22"/>
        <w:szCs w:val="22"/>
        <w:cs/>
      </w:rPr>
      <w:t xml:space="preserve">สุขุมวิท ซอย </w:t>
    </w:r>
    <w:r>
      <w:rPr>
        <w:rFonts w:ascii="Cordia New" w:hAnsi="Cordia New" w:cs="Cordia New"/>
        <w:color w:val="000000"/>
        <w:sz w:val="22"/>
        <w:szCs w:val="22"/>
        <w:lang w:val="en-GB"/>
      </w:rPr>
      <w:t>3</w:t>
    </w:r>
    <w:r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>
      <w:rPr>
        <w:rFonts w:ascii="Cordia New" w:hAnsi="Cordia New" w:cs="Cordia New"/>
        <w:color w:val="000000"/>
        <w:sz w:val="22"/>
        <w:szCs w:val="22"/>
        <w:lang w:val="en-GB"/>
      </w:rPr>
      <w:t>0 2011 5100</w:t>
    </w:r>
    <w:r>
      <w:rPr>
        <w:lang w:val="en-GB"/>
      </w:rPr>
      <w:t xml:space="preserve"> </w:t>
    </w:r>
    <w:hyperlink r:id="rId3" w:history="1">
      <w:r>
        <w:rPr>
          <w:rStyle w:val="Hyperlink"/>
          <w:rFonts w:ascii="Cordia New" w:hAnsi="Cordia New" w:cs="Cordia New" w:hint="cs"/>
          <w:sz w:val="22"/>
          <w:szCs w:val="22"/>
        </w:rPr>
        <w:t>www.bumrungrad.com</w:t>
      </w:r>
    </w:hyperlink>
    <w:r w:rsidR="00FA73A3"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</w:t>
    </w:r>
  </w:p>
  <w:p w:rsidR="00545EED" w:rsidRDefault="00AD6B60" w:rsidP="00803328">
    <w:pPr>
      <w:tabs>
        <w:tab w:val="center" w:pos="4153"/>
        <w:tab w:val="right" w:pos="8306"/>
      </w:tabs>
    </w:pP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-1702</wp:posOffset>
              </wp:positionH>
              <wp:positionV relativeFrom="paragraph">
                <wp:posOffset>80011</wp:posOffset>
              </wp:positionV>
              <wp:extent cx="6583680" cy="60960"/>
              <wp:effectExtent l="0" t="0" r="26670" b="1524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3680" cy="60960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086B3" id="Rectangle 10" o:spid="_x0000_s1026" style="position:absolute;margin-left:-.15pt;margin-top:6.3pt;width:518.4pt;height:4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" fillcolor="#007086" strokecolor="#007086">
              <w10:wrap anchorx="margin"/>
            </v:rect>
          </w:pict>
        </mc:Fallback>
      </mc:AlternateContent>
    </w:r>
    <w:r w:rsidR="00FA73A3"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</w:t>
    </w:r>
    <w:r w:rsidR="0006167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EED" w:rsidRDefault="00545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A1" w:rsidRDefault="005E4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54" w:rsidRDefault="004A0E54">
      <w:r>
        <w:separator/>
      </w:r>
    </w:p>
  </w:footnote>
  <w:footnote w:type="continuationSeparator" w:id="0">
    <w:p w:rsidR="004A0E54" w:rsidRDefault="004A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AE3B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7A" w:rsidRPr="00AD6B60" w:rsidRDefault="00036123" w:rsidP="0006167A">
    <w:pPr>
      <w:pStyle w:val="Header"/>
      <w:jc w:val="right"/>
      <w:rPr>
        <w:rFonts w:ascii="Cordia New" w:hAnsi="Cordia New"/>
        <w:sz w:val="28"/>
      </w:rPr>
    </w:pPr>
    <w:r w:rsidRPr="00AD6B60">
      <w:rPr>
        <w:rFonts w:ascii="Cordia New" w:hAnsi="Cordia New"/>
        <w:sz w:val="28"/>
      </w:rPr>
      <w:t>A</w:t>
    </w:r>
    <w:r w:rsidR="00302DBC">
      <w:rPr>
        <w:rFonts w:ascii="Cordia New" w:hAnsi="Cordia New"/>
        <w:sz w:val="28"/>
      </w:rPr>
      <w:t xml:space="preserve">F01-IRB1.04 </w:t>
    </w:r>
    <w:r w:rsidR="00302DBC" w:rsidRPr="005E4BA1">
      <w:rPr>
        <w:rFonts w:ascii="Cordia New" w:hAnsi="Cordia New"/>
        <w:color w:val="0000FF"/>
        <w:sz w:val="28"/>
      </w:rPr>
      <w:t xml:space="preserve">v3.0 </w:t>
    </w:r>
    <w:r w:rsidR="005E4BA1" w:rsidRPr="005E4BA1">
      <w:rPr>
        <w:rFonts w:ascii="Cordia New" w:hAnsi="Cordia New"/>
        <w:color w:val="0000FF"/>
        <w:sz w:val="28"/>
      </w:rPr>
      <w:t>28022022</w:t>
    </w:r>
  </w:p>
  <w:p w:rsidR="00BA25E6" w:rsidRPr="00BA25E6" w:rsidRDefault="00BA25E6" w:rsidP="0006167A">
    <w:pPr>
      <w:pStyle w:val="Header"/>
      <w:jc w:val="right"/>
      <w:rPr>
        <w:rFonts w:asciiTheme="minorBidi" w:hAnsiTheme="minorBidi" w:cstheme="minorBidi"/>
        <w:sz w:val="28"/>
      </w:rPr>
    </w:pPr>
    <w:r w:rsidRPr="00BA25E6">
      <w:rPr>
        <w:rFonts w:asciiTheme="minorBidi" w:hAnsiTheme="minorBidi" w:cstheme="minorBidi"/>
        <w:sz w:val="28"/>
        <w:cs/>
      </w:rPr>
      <w:t>หน้า</w:t>
    </w:r>
    <w:r w:rsidRPr="00BA25E6">
      <w:rPr>
        <w:rFonts w:asciiTheme="minorBidi" w:hAnsiTheme="minorBidi" w:cstheme="minorBidi"/>
        <w:sz w:val="28"/>
      </w:rPr>
      <w:t xml:space="preserve"> </w:t>
    </w:r>
    <w:r w:rsidRPr="00BA25E6">
      <w:rPr>
        <w:rFonts w:asciiTheme="minorBidi" w:hAnsiTheme="minorBidi" w:cstheme="minorBidi"/>
        <w:sz w:val="28"/>
      </w:rPr>
      <w:fldChar w:fldCharType="begin"/>
    </w:r>
    <w:r w:rsidRPr="00BA25E6">
      <w:rPr>
        <w:rFonts w:asciiTheme="minorBidi" w:hAnsiTheme="minorBidi" w:cstheme="minorBidi"/>
        <w:sz w:val="28"/>
      </w:rPr>
      <w:instrText xml:space="preserve"> PAGE  \* Arabic  \* MERGEFORMAT </w:instrText>
    </w:r>
    <w:r w:rsidRPr="00BA25E6">
      <w:rPr>
        <w:rFonts w:asciiTheme="minorBidi" w:hAnsiTheme="minorBidi" w:cstheme="minorBidi"/>
        <w:sz w:val="28"/>
      </w:rPr>
      <w:fldChar w:fldCharType="separate"/>
    </w:r>
    <w:r w:rsidR="00AE3B46">
      <w:rPr>
        <w:rFonts w:asciiTheme="minorBidi" w:hAnsiTheme="minorBidi" w:cstheme="minorBidi"/>
        <w:noProof/>
        <w:sz w:val="28"/>
      </w:rPr>
      <w:t>4</w:t>
    </w:r>
    <w:r w:rsidRPr="00BA25E6">
      <w:rPr>
        <w:rFonts w:asciiTheme="minorBidi" w:hAnsiTheme="minorBidi" w:cstheme="minorBidi"/>
        <w:sz w:val="28"/>
      </w:rPr>
      <w:fldChar w:fldCharType="end"/>
    </w:r>
    <w:r w:rsidRPr="00BA25E6">
      <w:rPr>
        <w:rFonts w:asciiTheme="minorBidi" w:hAnsiTheme="minorBidi" w:cstheme="minorBidi"/>
        <w:sz w:val="28"/>
      </w:rPr>
      <w:t xml:space="preserve"> </w:t>
    </w:r>
    <w:r w:rsidRPr="00BA25E6">
      <w:rPr>
        <w:rFonts w:asciiTheme="minorBidi" w:hAnsiTheme="minorBidi" w:cstheme="minorBidi"/>
        <w:sz w:val="28"/>
        <w:cs/>
      </w:rPr>
      <w:t>ของ</w:t>
    </w:r>
    <w:r w:rsidRPr="00BA25E6">
      <w:rPr>
        <w:rFonts w:asciiTheme="minorBidi" w:hAnsiTheme="minorBidi" w:cstheme="minorBidi"/>
        <w:sz w:val="28"/>
      </w:rPr>
      <w:t xml:space="preserve"> </w:t>
    </w:r>
    <w:r w:rsidRPr="00BA25E6">
      <w:rPr>
        <w:rFonts w:asciiTheme="minorBidi" w:hAnsiTheme="minorBidi" w:cstheme="minorBidi"/>
        <w:sz w:val="28"/>
      </w:rPr>
      <w:fldChar w:fldCharType="begin"/>
    </w:r>
    <w:r w:rsidRPr="00BA25E6">
      <w:rPr>
        <w:rFonts w:asciiTheme="minorBidi" w:hAnsiTheme="minorBidi" w:cstheme="minorBidi"/>
        <w:sz w:val="28"/>
      </w:rPr>
      <w:instrText xml:space="preserve"> NUMPAGES  \* Arabic  \* MERGEFORMAT </w:instrText>
    </w:r>
    <w:r w:rsidRPr="00BA25E6">
      <w:rPr>
        <w:rFonts w:asciiTheme="minorBidi" w:hAnsiTheme="minorBidi" w:cstheme="minorBidi"/>
        <w:sz w:val="28"/>
      </w:rPr>
      <w:fldChar w:fldCharType="separate"/>
    </w:r>
    <w:r w:rsidR="00AE3B46">
      <w:rPr>
        <w:rFonts w:asciiTheme="minorBidi" w:hAnsiTheme="minorBidi" w:cstheme="minorBidi"/>
        <w:noProof/>
        <w:sz w:val="28"/>
      </w:rPr>
      <w:t>5</w:t>
    </w:r>
    <w:r w:rsidRPr="00BA25E6">
      <w:rPr>
        <w:rFonts w:asciiTheme="minorBidi" w:hAnsiTheme="minorBidi" w:cstheme="minorBidi"/>
        <w:sz w:val="28"/>
      </w:rPr>
      <w:fldChar w:fldCharType="end"/>
    </w:r>
  </w:p>
  <w:tbl>
    <w:tblPr>
      <w:tblStyle w:val="TableGrid"/>
      <w:tblW w:w="10710" w:type="dxa"/>
      <w:tblInd w:w="-185" w:type="dxa"/>
      <w:tblLook w:val="04A0" w:firstRow="1" w:lastRow="0" w:firstColumn="1" w:lastColumn="0" w:noHBand="0" w:noVBand="1"/>
    </w:tblPr>
    <w:tblGrid>
      <w:gridCol w:w="10710"/>
    </w:tblGrid>
    <w:tr w:rsidR="0006167A" w:rsidTr="000E66EE">
      <w:trPr>
        <w:trHeight w:val="980"/>
      </w:trPr>
      <w:tc>
        <w:tcPr>
          <w:tcW w:w="10710" w:type="dxa"/>
        </w:tcPr>
        <w:p w:rsidR="00036123" w:rsidRPr="00AD6B60" w:rsidRDefault="00036123" w:rsidP="00AB2E9A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  <w:cs/>
            </w:rPr>
          </w:pPr>
          <w:r w:rsidRPr="00AD6B60">
            <w:rPr>
              <w:rFonts w:ascii="Cordia New" w:hAnsi="Cordia New" w:hint="cs"/>
              <w:b/>
              <w:bCs/>
              <w:kern w:val="28"/>
              <w:sz w:val="32"/>
              <w:szCs w:val="32"/>
              <w:cs/>
              <w:lang w:eastAsia="x-none"/>
            </w:rPr>
            <w:t>คณะกรรมการพิจารณาการวิจัยประจำสถาบันโรงพยาบาลบำรุงราษฎร์อินเตอร์เนชั่นแนล</w:t>
          </w:r>
          <w:r w:rsidRPr="00AD6B60">
            <w:rPr>
              <w:rFonts w:ascii="Cordia New" w:hAnsi="Cordia New"/>
              <w:b/>
              <w:bCs/>
              <w:kern w:val="28"/>
              <w:sz w:val="32"/>
              <w:szCs w:val="32"/>
              <w:cs/>
              <w:lang w:eastAsia="x-none"/>
            </w:rPr>
            <w:br/>
          </w:r>
          <w:r w:rsidRPr="00AD6B60">
            <w:rPr>
              <w:rFonts w:ascii="Cordia New" w:hAnsi="Cordia New"/>
              <w:b/>
              <w:bCs/>
              <w:kern w:val="28"/>
              <w:sz w:val="32"/>
              <w:szCs w:val="32"/>
              <w:lang w:eastAsia="x-none"/>
            </w:rPr>
            <w:t>Bumrungrad International-Institutional Review Board (BI-IRB)</w:t>
          </w:r>
        </w:p>
        <w:p w:rsidR="0006167A" w:rsidRPr="00036123" w:rsidRDefault="0006167A" w:rsidP="00AB2E9A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AD6B60">
            <w:rPr>
              <w:rFonts w:ascii="Cordia New" w:hAnsi="Cordia New" w:hint="cs"/>
              <w:b/>
              <w:bCs/>
              <w:sz w:val="32"/>
              <w:szCs w:val="32"/>
              <w:cs/>
            </w:rPr>
            <w:t>แนวทางการทบทวนและนำเสนอโครงร่างการวิจัย</w:t>
          </w:r>
          <w:r w:rsidR="00036123" w:rsidRPr="00AD6B60">
            <w:rPr>
              <w:rFonts w:ascii="Cordia New" w:hAnsi="Cordia New"/>
              <w:b/>
              <w:bCs/>
              <w:sz w:val="32"/>
              <w:szCs w:val="32"/>
              <w:cs/>
            </w:rPr>
            <w:br/>
          </w:r>
          <w:r w:rsidR="00036123" w:rsidRPr="00AD6B60">
            <w:rPr>
              <w:rFonts w:ascii="Cordia New" w:hAnsi="Cordia New"/>
              <w:b/>
              <w:bCs/>
              <w:sz w:val="32"/>
              <w:szCs w:val="32"/>
            </w:rPr>
            <w:t>Guideline for Review and Presentation of Research Protocol</w:t>
          </w:r>
        </w:p>
      </w:tc>
    </w:tr>
  </w:tbl>
  <w:p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AE3B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250"/>
    <w:multiLevelType w:val="hybridMultilevel"/>
    <w:tmpl w:val="DC149966"/>
    <w:lvl w:ilvl="0" w:tplc="8D9887F0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62C72"/>
    <w:multiLevelType w:val="hybridMultilevel"/>
    <w:tmpl w:val="8BC6CCA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B5E9E"/>
    <w:multiLevelType w:val="hybridMultilevel"/>
    <w:tmpl w:val="1E6ED7C4"/>
    <w:lvl w:ilvl="0" w:tplc="602CFA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72429"/>
    <w:multiLevelType w:val="hybridMultilevel"/>
    <w:tmpl w:val="CAD0267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308C"/>
    <w:multiLevelType w:val="hybridMultilevel"/>
    <w:tmpl w:val="95DCAD24"/>
    <w:lvl w:ilvl="0" w:tplc="D8E66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27D"/>
    <w:multiLevelType w:val="multilevel"/>
    <w:tmpl w:val="4F665A4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8" w15:restartNumberingAfterBreak="0">
    <w:nsid w:val="4AFA206F"/>
    <w:multiLevelType w:val="multilevel"/>
    <w:tmpl w:val="FF528F7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8304B7"/>
    <w:multiLevelType w:val="multilevel"/>
    <w:tmpl w:val="3D1481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36123"/>
    <w:rsid w:val="0006167A"/>
    <w:rsid w:val="00073F91"/>
    <w:rsid w:val="00080745"/>
    <w:rsid w:val="000C2DDA"/>
    <w:rsid w:val="000C3182"/>
    <w:rsid w:val="000E66EE"/>
    <w:rsid w:val="00111C1E"/>
    <w:rsid w:val="00113245"/>
    <w:rsid w:val="0011326F"/>
    <w:rsid w:val="001407D8"/>
    <w:rsid w:val="00195DC8"/>
    <w:rsid w:val="001F34D7"/>
    <w:rsid w:val="001F5DEB"/>
    <w:rsid w:val="001F7688"/>
    <w:rsid w:val="00213585"/>
    <w:rsid w:val="00240349"/>
    <w:rsid w:val="00254F2D"/>
    <w:rsid w:val="002755FF"/>
    <w:rsid w:val="00282C6E"/>
    <w:rsid w:val="002C287D"/>
    <w:rsid w:val="002D1F36"/>
    <w:rsid w:val="002D7419"/>
    <w:rsid w:val="002E2F92"/>
    <w:rsid w:val="002E64E7"/>
    <w:rsid w:val="00302DBC"/>
    <w:rsid w:val="0034665D"/>
    <w:rsid w:val="00360A88"/>
    <w:rsid w:val="003765BE"/>
    <w:rsid w:val="00386037"/>
    <w:rsid w:val="003A18A4"/>
    <w:rsid w:val="003B7220"/>
    <w:rsid w:val="003C3F41"/>
    <w:rsid w:val="003D2AE7"/>
    <w:rsid w:val="00411455"/>
    <w:rsid w:val="00426B6D"/>
    <w:rsid w:val="004434AC"/>
    <w:rsid w:val="00465EEA"/>
    <w:rsid w:val="00483CD8"/>
    <w:rsid w:val="004A0E54"/>
    <w:rsid w:val="004D1145"/>
    <w:rsid w:val="004E759A"/>
    <w:rsid w:val="004F57DB"/>
    <w:rsid w:val="0051489F"/>
    <w:rsid w:val="00522164"/>
    <w:rsid w:val="00534222"/>
    <w:rsid w:val="005445D0"/>
    <w:rsid w:val="00545EED"/>
    <w:rsid w:val="0055345C"/>
    <w:rsid w:val="00554501"/>
    <w:rsid w:val="0057140A"/>
    <w:rsid w:val="0059566F"/>
    <w:rsid w:val="005A413C"/>
    <w:rsid w:val="005B1585"/>
    <w:rsid w:val="005C5B2E"/>
    <w:rsid w:val="005E080D"/>
    <w:rsid w:val="005E4BA1"/>
    <w:rsid w:val="005F6A2C"/>
    <w:rsid w:val="00615F27"/>
    <w:rsid w:val="00632F8E"/>
    <w:rsid w:val="00652139"/>
    <w:rsid w:val="006651C6"/>
    <w:rsid w:val="00681BA2"/>
    <w:rsid w:val="006D6209"/>
    <w:rsid w:val="006F7EBA"/>
    <w:rsid w:val="00746AA6"/>
    <w:rsid w:val="00747932"/>
    <w:rsid w:val="00754295"/>
    <w:rsid w:val="00777B42"/>
    <w:rsid w:val="007A1148"/>
    <w:rsid w:val="007E13D4"/>
    <w:rsid w:val="00803328"/>
    <w:rsid w:val="00851757"/>
    <w:rsid w:val="008709B9"/>
    <w:rsid w:val="008752B9"/>
    <w:rsid w:val="00895186"/>
    <w:rsid w:val="00897993"/>
    <w:rsid w:val="008B5E9E"/>
    <w:rsid w:val="008C6CD9"/>
    <w:rsid w:val="008E4338"/>
    <w:rsid w:val="008F72EE"/>
    <w:rsid w:val="009258AE"/>
    <w:rsid w:val="00925B84"/>
    <w:rsid w:val="00925BB2"/>
    <w:rsid w:val="009260A0"/>
    <w:rsid w:val="00944128"/>
    <w:rsid w:val="00957B3B"/>
    <w:rsid w:val="009937B5"/>
    <w:rsid w:val="00994E2A"/>
    <w:rsid w:val="009B7EC5"/>
    <w:rsid w:val="009C50A6"/>
    <w:rsid w:val="00A24ECD"/>
    <w:rsid w:val="00A3005B"/>
    <w:rsid w:val="00AA2955"/>
    <w:rsid w:val="00AB2E9A"/>
    <w:rsid w:val="00AD6B60"/>
    <w:rsid w:val="00AE3B46"/>
    <w:rsid w:val="00AF1243"/>
    <w:rsid w:val="00B0095A"/>
    <w:rsid w:val="00B125CA"/>
    <w:rsid w:val="00B3691E"/>
    <w:rsid w:val="00B40B0D"/>
    <w:rsid w:val="00B67434"/>
    <w:rsid w:val="00B85DA7"/>
    <w:rsid w:val="00BA25E6"/>
    <w:rsid w:val="00BC6250"/>
    <w:rsid w:val="00C25A02"/>
    <w:rsid w:val="00C32D6D"/>
    <w:rsid w:val="00CA4746"/>
    <w:rsid w:val="00CA4B5C"/>
    <w:rsid w:val="00CC7133"/>
    <w:rsid w:val="00CD2813"/>
    <w:rsid w:val="00CD57E1"/>
    <w:rsid w:val="00CE40D1"/>
    <w:rsid w:val="00D207AE"/>
    <w:rsid w:val="00D27799"/>
    <w:rsid w:val="00D8750A"/>
    <w:rsid w:val="00DA5098"/>
    <w:rsid w:val="00DD6D14"/>
    <w:rsid w:val="00DF118F"/>
    <w:rsid w:val="00E029FF"/>
    <w:rsid w:val="00E51444"/>
    <w:rsid w:val="00E635D4"/>
    <w:rsid w:val="00E77A9F"/>
    <w:rsid w:val="00E949CF"/>
    <w:rsid w:val="00EB0945"/>
    <w:rsid w:val="00F1069B"/>
    <w:rsid w:val="00F32D8C"/>
    <w:rsid w:val="00F53133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9044C08"/>
  <w15:chartTrackingRefBased/>
  <w15:docId w15:val="{5729C694-0085-46CE-810C-AAD5C297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HeaderChar">
    <w:name w:val="Header Char"/>
    <w:link w:val="Header"/>
    <w:uiPriority w:val="99"/>
    <w:rsid w:val="0006167A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rsid w:val="00803328"/>
    <w:rPr>
      <w:sz w:val="24"/>
      <w:szCs w:val="28"/>
    </w:rPr>
  </w:style>
  <w:style w:type="paragraph" w:styleId="BalloonText">
    <w:name w:val="Balloon Text"/>
    <w:basedOn w:val="Normal"/>
    <w:link w:val="BalloonTextChar"/>
    <w:rsid w:val="008951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89518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mrungrad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1181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Papatporn Fongissara</cp:lastModifiedBy>
  <cp:revision>29</cp:revision>
  <cp:lastPrinted>2021-04-27T05:59:00Z</cp:lastPrinted>
  <dcterms:created xsi:type="dcterms:W3CDTF">2022-02-28T05:11:00Z</dcterms:created>
  <dcterms:modified xsi:type="dcterms:W3CDTF">2022-03-17T07:20:00Z</dcterms:modified>
</cp:coreProperties>
</file>