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4725" w14:textId="77777777" w:rsidR="00DC238A" w:rsidRDefault="00DC238A" w:rsidP="00E13AA8">
      <w:pPr>
        <w:spacing w:line="360" w:lineRule="exact"/>
        <w:rPr>
          <w:rFonts w:ascii="Cordia New" w:eastAsia="Cordia New" w:hAnsi="Cordia New"/>
          <w:sz w:val="28"/>
        </w:rPr>
      </w:pPr>
      <w:bookmarkStart w:id="0" w:name="_GoBack"/>
      <w:bookmarkEnd w:id="0"/>
    </w:p>
    <w:p w14:paraId="550653DF" w14:textId="75617EAA" w:rsidR="00331ECF" w:rsidRPr="008C23D1" w:rsidRDefault="00331ECF" w:rsidP="00331ECF">
      <w:pPr>
        <w:pStyle w:val="ListParagraph"/>
        <w:numPr>
          <w:ilvl w:val="0"/>
          <w:numId w:val="10"/>
        </w:numPr>
        <w:tabs>
          <w:tab w:val="left" w:pos="270"/>
          <w:tab w:val="left" w:pos="720"/>
          <w:tab w:val="left" w:pos="1440"/>
        </w:tabs>
        <w:spacing w:after="0" w:line="240" w:lineRule="auto"/>
        <w:ind w:left="900"/>
        <w:jc w:val="thaiDistribute"/>
        <w:rPr>
          <w:rFonts w:ascii="Cordia New" w:eastAsia="Cordia New" w:hAnsi="Cordia New"/>
          <w:sz w:val="28"/>
        </w:rPr>
      </w:pPr>
      <w:r w:rsidRPr="008C23D1">
        <w:rPr>
          <w:rFonts w:ascii="Cordia New" w:eastAsia="Cordia New" w:hAnsi="Cordia New"/>
          <w:sz w:val="28"/>
          <w:cs/>
        </w:rPr>
        <w:t>ตรวจสอบความถูกต้องสมบูรณ์ของเอกสารที่ได้รับจากคณะกรรมการฯ</w:t>
      </w:r>
      <w:r w:rsidRPr="008C23D1">
        <w:rPr>
          <w:rFonts w:ascii="Cordia New" w:eastAsia="Cordia New" w:hAnsi="Cordia New"/>
          <w:sz w:val="28"/>
        </w:rPr>
        <w:t xml:space="preserve"> </w:t>
      </w:r>
      <w:r w:rsidRPr="008C23D1">
        <w:rPr>
          <w:rFonts w:ascii="Cordia New" w:eastAsia="Cordia New" w:hAnsi="Cordia New"/>
          <w:sz w:val="28"/>
          <w:cs/>
        </w:rPr>
        <w:t>ก่อนลงนามรับเอกสารจากสำนักงานคณะกรรมการฯ</w:t>
      </w:r>
      <w:r w:rsidRPr="008C23D1">
        <w:rPr>
          <w:rFonts w:ascii="Cordia New" w:eastAsia="Cordia New" w:hAnsi="Cordia New" w:hint="cs"/>
          <w:sz w:val="28"/>
          <w:cs/>
        </w:rPr>
        <w:t xml:space="preserve"> </w:t>
      </w:r>
      <w:r w:rsidRPr="008C23D1">
        <w:rPr>
          <w:rFonts w:ascii="Cordia New" w:eastAsia="Cordia New" w:hAnsi="Cordia New"/>
          <w:sz w:val="28"/>
          <w:cs/>
        </w:rPr>
        <w:t>หรือภายใน ๑ วันทำการภายหลังได้รับ</w:t>
      </w:r>
      <w:bookmarkStart w:id="1" w:name="_Hlk31279059"/>
      <w:r w:rsidRPr="008C23D1">
        <w:rPr>
          <w:rFonts w:ascii="Cordia New" w:eastAsia="Cordia New" w:hAnsi="Cordia New"/>
          <w:sz w:val="28"/>
          <w:cs/>
        </w:rPr>
        <w:t>เอกสารทางระบบ</w:t>
      </w:r>
      <w:bookmarkStart w:id="2" w:name="_Hlk31277655"/>
      <w:r w:rsidRPr="008C23D1">
        <w:rPr>
          <w:rFonts w:ascii="Cordia New" w:eastAsia="Cordia New" w:hAnsi="Cordia New" w:hint="cs"/>
          <w:sz w:val="28"/>
          <w:cs/>
        </w:rPr>
        <w:t>อิเล็กทรอนิกส์</w:t>
      </w:r>
      <w:bookmarkEnd w:id="2"/>
      <w:r w:rsidRPr="008C23D1">
        <w:rPr>
          <w:rFonts w:ascii="Cordia New" w:eastAsia="Cordia New" w:hAnsi="Cordia New" w:hint="cs"/>
          <w:sz w:val="28"/>
          <w:cs/>
        </w:rPr>
        <w:t xml:space="preserve"> </w:t>
      </w:r>
      <w:bookmarkEnd w:id="1"/>
      <w:r w:rsidRPr="008C23D1">
        <w:rPr>
          <w:rFonts w:ascii="Cordia New" w:eastAsia="Cordia New" w:hAnsi="Cordia New"/>
          <w:sz w:val="28"/>
          <w:cs/>
        </w:rPr>
        <w:t>ส่ง</w:t>
      </w:r>
      <w:r w:rsidRPr="008C23D1">
        <w:rPr>
          <w:rFonts w:ascii="Cordia New" w:eastAsia="Cordia New" w:hAnsi="Cordia New" w:hint="cs"/>
          <w:sz w:val="28"/>
          <w:cs/>
        </w:rPr>
        <w:t xml:space="preserve">คำถาม </w:t>
      </w:r>
      <w:r w:rsidRPr="008C23D1">
        <w:rPr>
          <w:rFonts w:ascii="Cordia New" w:eastAsia="Cordia New" w:hAnsi="Cordia New"/>
          <w:sz w:val="28"/>
          <w:cs/>
        </w:rPr>
        <w:t>ข้อโต้แย้ง</w:t>
      </w:r>
      <w:r w:rsidR="00C6086A">
        <w:rPr>
          <w:rFonts w:ascii="Cordia New" w:eastAsia="Cordia New" w:hAnsi="Cordia New" w:hint="cs"/>
          <w:sz w:val="28"/>
          <w:cs/>
        </w:rPr>
        <w:t xml:space="preserve"> </w:t>
      </w:r>
      <w:r w:rsidRPr="008C23D1">
        <w:rPr>
          <w:rFonts w:ascii="Cordia New" w:eastAsia="Cordia New" w:hAnsi="Cordia New"/>
          <w:sz w:val="28"/>
          <w:cs/>
        </w:rPr>
        <w:t>และ</w:t>
      </w:r>
      <w:r w:rsidRPr="008C23D1">
        <w:rPr>
          <w:rFonts w:ascii="Cordia New" w:eastAsia="Cordia New" w:hAnsi="Cordia New" w:hint="cs"/>
          <w:sz w:val="28"/>
          <w:cs/>
        </w:rPr>
        <w:t xml:space="preserve">คำชี้แจง </w:t>
      </w:r>
      <w:r w:rsidRPr="008C23D1">
        <w:rPr>
          <w:rFonts w:ascii="Cordia New" w:eastAsia="Cordia New" w:hAnsi="Cordia New"/>
          <w:sz w:val="28"/>
          <w:cs/>
        </w:rPr>
        <w:t>ภายใน</w:t>
      </w:r>
      <w:r w:rsidRPr="008C23D1">
        <w:rPr>
          <w:rFonts w:ascii="Cordia New" w:eastAsia="Cordia New" w:hAnsi="Cordia New" w:hint="cs"/>
          <w:sz w:val="28"/>
          <w:cs/>
        </w:rPr>
        <w:t xml:space="preserve"> ๑ วันหลังการได้รับเอกสาร ก่อนทำการลงนามหรือส่งจดหมายอิเล็กทรอนิกส์ตอบการรับ</w:t>
      </w:r>
      <w:r w:rsidRPr="008C23D1">
        <w:rPr>
          <w:rFonts w:ascii="Cordia New" w:eastAsia="Cordia New" w:hAnsi="Cordia New"/>
          <w:sz w:val="28"/>
          <w:cs/>
        </w:rPr>
        <w:t>เอกสาร ภายหลัง</w:t>
      </w:r>
      <w:r w:rsidRPr="008C23D1">
        <w:rPr>
          <w:rFonts w:ascii="Cordia New" w:eastAsia="Cordia New" w:hAnsi="Cordia New" w:hint="cs"/>
          <w:sz w:val="28"/>
          <w:cs/>
        </w:rPr>
        <w:t xml:space="preserve">การลงนามหรือตอบรับเอกสารจากผู้วิจัยหรือตัวแทนที่ได้รับมอบหมาย </w:t>
      </w:r>
      <w:r w:rsidRPr="008C23D1">
        <w:rPr>
          <w:rFonts w:ascii="Cordia New" w:eastAsia="Cordia New" w:hAnsi="Cordia New"/>
          <w:sz w:val="28"/>
          <w:cs/>
        </w:rPr>
        <w:t>ถือว่าท่านยอมรับว่าเอกสารที่คณะกรรมการฯ</w:t>
      </w:r>
      <w:r w:rsidRPr="008C23D1">
        <w:rPr>
          <w:rFonts w:ascii="Cordia New" w:eastAsia="Cordia New" w:hAnsi="Cordia New"/>
          <w:sz w:val="28"/>
        </w:rPr>
        <w:t xml:space="preserve"> </w:t>
      </w:r>
      <w:r w:rsidRPr="008C23D1">
        <w:rPr>
          <w:rFonts w:ascii="Cordia New" w:eastAsia="Cordia New" w:hAnsi="Cordia New"/>
          <w:sz w:val="28"/>
          <w:cs/>
        </w:rPr>
        <w:t>ออกให้มีความถูกต้องสมบูรณ์</w:t>
      </w:r>
    </w:p>
    <w:p w14:paraId="6ECC87B9" w14:textId="7D468F21" w:rsidR="00331ECF" w:rsidRDefault="006F506F" w:rsidP="00331ECF">
      <w:pPr>
        <w:pStyle w:val="ListParagraph"/>
        <w:numPr>
          <w:ilvl w:val="0"/>
          <w:numId w:val="10"/>
        </w:numPr>
        <w:tabs>
          <w:tab w:val="left" w:pos="270"/>
          <w:tab w:val="left" w:pos="1440"/>
        </w:tabs>
        <w:spacing w:after="0" w:line="240" w:lineRule="auto"/>
        <w:ind w:left="900"/>
        <w:jc w:val="thaiDistribute"/>
        <w:rPr>
          <w:rFonts w:ascii="Cordia New" w:eastAsia="Cordia New" w:hAnsi="Cordia New"/>
          <w:sz w:val="28"/>
        </w:rPr>
      </w:pPr>
      <w:r w:rsidRPr="00A3434F">
        <w:rPr>
          <w:rFonts w:ascii="Cordia New" w:eastAsia="Cordia New" w:hAnsi="Cordia New" w:hint="cs"/>
          <w:sz w:val="28"/>
          <w:cs/>
        </w:rPr>
        <w:t>การดำเนินการของผู้วิจัย</w:t>
      </w:r>
      <w:r w:rsidRPr="00A3434F">
        <w:rPr>
          <w:rFonts w:ascii="Cordia New" w:eastAsia="Cordia New" w:hAnsi="Cordia New"/>
          <w:sz w:val="28"/>
        </w:rPr>
        <w:t>:</w:t>
      </w:r>
    </w:p>
    <w:p w14:paraId="773BD929" w14:textId="65AE26D4" w:rsidR="006F506F" w:rsidRPr="0094337B" w:rsidRDefault="006F506F" w:rsidP="0094337B">
      <w:pPr>
        <w:pStyle w:val="ListParagraph"/>
        <w:tabs>
          <w:tab w:val="left" w:pos="270"/>
          <w:tab w:val="left" w:pos="1260"/>
        </w:tabs>
        <w:spacing w:after="0" w:line="240" w:lineRule="auto"/>
        <w:ind w:left="1350" w:hanging="450"/>
        <w:jc w:val="thaiDistribute"/>
        <w:rPr>
          <w:rFonts w:ascii="Cordia New" w:eastAsia="Cordia New" w:hAnsi="Cordia New"/>
          <w:sz w:val="28"/>
        </w:rPr>
      </w:pPr>
      <w:r>
        <w:rPr>
          <w:rFonts w:ascii="Cordia New" w:eastAsia="Cordia New" w:hAnsi="Cordia New" w:hint="cs"/>
          <w:sz w:val="28"/>
          <w:cs/>
        </w:rPr>
        <w:t>๒.๑ ส่งข้อมูลเพิ่มเติม</w:t>
      </w:r>
      <w:r w:rsidRPr="005E18FF">
        <w:rPr>
          <w:rFonts w:ascii="Cordia New" w:eastAsia="Cordia New" w:hAnsi="Cordia New"/>
          <w:sz w:val="28"/>
          <w:cs/>
        </w:rPr>
        <w:t>และเอกสารที่เกี่ยวข้อง</w:t>
      </w:r>
      <w:r w:rsidR="0094337B" w:rsidRPr="00763F6B">
        <w:rPr>
          <w:rFonts w:ascii="Cordia New" w:eastAsia="Cordia New" w:hAnsi="Cordia New" w:hint="cs"/>
          <w:sz w:val="28"/>
          <w:cs/>
        </w:rPr>
        <w:t>จำนวน</w:t>
      </w:r>
      <w:r w:rsidR="0094337B" w:rsidRPr="00763F6B">
        <w:rPr>
          <w:rFonts w:ascii="Cordia New" w:eastAsia="Cordia New" w:hAnsi="Cordia New"/>
          <w:sz w:val="28"/>
          <w:cs/>
        </w:rPr>
        <w:t xml:space="preserve"> </w:t>
      </w:r>
      <w:r w:rsidR="0094337B" w:rsidRPr="00763F6B">
        <w:rPr>
          <w:rFonts w:ascii="Cordia New" w:eastAsia="Cordia New" w:hAnsi="Cordia New" w:hint="cs"/>
          <w:sz w:val="28"/>
          <w:cs/>
        </w:rPr>
        <w:t>๑</w:t>
      </w:r>
      <w:r w:rsidR="0094337B" w:rsidRPr="00763F6B">
        <w:rPr>
          <w:rFonts w:ascii="Cordia New" w:eastAsia="Cordia New" w:hAnsi="Cordia New"/>
          <w:sz w:val="28"/>
        </w:rPr>
        <w:t xml:space="preserve"> </w:t>
      </w:r>
      <w:r w:rsidR="0094337B" w:rsidRPr="00763F6B">
        <w:rPr>
          <w:rFonts w:ascii="Cordia New" w:eastAsia="Cordia New" w:hAnsi="Cordia New"/>
          <w:sz w:val="28"/>
          <w:cs/>
        </w:rPr>
        <w:t>ชุด</w:t>
      </w:r>
      <w:r w:rsidR="0094337B" w:rsidRPr="005E18FF">
        <w:rPr>
          <w:rFonts w:ascii="Cordia New" w:eastAsia="Cordia New" w:hAnsi="Cordia New"/>
          <w:sz w:val="28"/>
          <w:cs/>
        </w:rPr>
        <w:t xml:space="preserve"> </w:t>
      </w:r>
      <w:r w:rsidR="0094337B">
        <w:rPr>
          <w:rFonts w:ascii="Cordia New" w:eastAsia="Cordia New" w:hAnsi="Cordia New" w:hint="cs"/>
          <w:sz w:val="28"/>
          <w:cs/>
        </w:rPr>
        <w:t xml:space="preserve">ในรูปแบบแฟ้ม </w:t>
      </w:r>
      <w:r w:rsidR="0094337B">
        <w:rPr>
          <w:rFonts w:ascii="Cordia New" w:eastAsia="Cordia New" w:hAnsi="Cordia New"/>
          <w:sz w:val="28"/>
        </w:rPr>
        <w:t xml:space="preserve">electronic </w:t>
      </w:r>
      <w:r w:rsidR="0094337B">
        <w:rPr>
          <w:rFonts w:ascii="Cordia New" w:eastAsia="Cordia New" w:hAnsi="Cordia New" w:hint="cs"/>
          <w:sz w:val="28"/>
          <w:cs/>
        </w:rPr>
        <w:t>ทั้ง</w:t>
      </w:r>
      <w:r w:rsidR="0094337B" w:rsidRPr="005E18FF">
        <w:rPr>
          <w:rFonts w:ascii="Cordia New" w:eastAsia="Cordia New" w:hAnsi="Cordia New" w:hint="cs"/>
          <w:sz w:val="28"/>
          <w:cs/>
        </w:rPr>
        <w:t xml:space="preserve"> </w:t>
      </w:r>
      <w:r w:rsidR="0094337B" w:rsidRPr="005E18FF">
        <w:rPr>
          <w:rFonts w:ascii="Cordia New" w:eastAsia="Cordia New" w:hAnsi="Cordia New"/>
          <w:sz w:val="28"/>
        </w:rPr>
        <w:t xml:space="preserve">pdf </w:t>
      </w:r>
      <w:r w:rsidR="0094337B" w:rsidRPr="005E18FF">
        <w:rPr>
          <w:rFonts w:ascii="Cordia New" w:eastAsia="Cordia New" w:hAnsi="Cordia New" w:hint="cs"/>
          <w:sz w:val="28"/>
          <w:cs/>
        </w:rPr>
        <w:t>และ</w:t>
      </w:r>
      <w:r w:rsidR="0094337B" w:rsidRPr="005E18FF">
        <w:rPr>
          <w:rFonts w:ascii="Cordia New" w:eastAsia="Cordia New" w:hAnsi="Cordia New"/>
          <w:sz w:val="28"/>
          <w:cs/>
        </w:rPr>
        <w:t xml:space="preserve"> </w:t>
      </w:r>
      <w:r w:rsidR="0094337B" w:rsidRPr="005E18FF">
        <w:rPr>
          <w:rFonts w:ascii="Cordia New" w:eastAsia="Cordia New" w:hAnsi="Cordia New"/>
          <w:sz w:val="28"/>
        </w:rPr>
        <w:t>word file</w:t>
      </w:r>
      <w:r w:rsidR="0094337B">
        <w:rPr>
          <w:rFonts w:ascii="Cordia New" w:eastAsia="Cordia New" w:hAnsi="Cordia New"/>
          <w:sz w:val="28"/>
        </w:rPr>
        <w:t xml:space="preserve"> </w:t>
      </w:r>
      <w:r w:rsidR="0094337B" w:rsidRPr="005E18FF">
        <w:rPr>
          <w:rFonts w:ascii="Cordia New" w:eastAsia="Cordia New" w:hAnsi="Cordia New" w:hint="cs"/>
          <w:sz w:val="28"/>
          <w:cs/>
        </w:rPr>
        <w:t>มาที่</w:t>
      </w:r>
      <w:r w:rsidR="0094337B">
        <w:rPr>
          <w:rFonts w:ascii="Cordia New" w:eastAsia="Cordia New" w:hAnsi="Cordia New" w:hint="cs"/>
          <w:sz w:val="28"/>
          <w:cs/>
        </w:rPr>
        <w:t xml:space="preserve"> </w:t>
      </w:r>
      <w:r w:rsidR="0094337B" w:rsidRPr="00113558">
        <w:rPr>
          <w:rFonts w:asciiTheme="minorBidi" w:eastAsia="Cordia New" w:hAnsiTheme="minorBidi" w:cstheme="minorBidi"/>
          <w:sz w:val="28"/>
          <w:lang w:eastAsia="x-none"/>
        </w:rPr>
        <w:t>E-mail:</w:t>
      </w:r>
      <w:r w:rsidR="0094337B">
        <w:rPr>
          <w:rFonts w:asciiTheme="minorBidi" w:eastAsia="Cordia New" w:hAnsiTheme="minorBidi" w:cstheme="minorBidi" w:hint="cs"/>
          <w:sz w:val="28"/>
          <w:cs/>
          <w:lang w:eastAsia="x-none"/>
        </w:rPr>
        <w:t xml:space="preserve"> </w:t>
      </w:r>
      <w:hyperlink r:id="rId7" w:history="1">
        <w:r w:rsidR="0094337B" w:rsidRPr="005E18FF">
          <w:rPr>
            <w:rStyle w:val="Hyperlink"/>
            <w:rFonts w:ascii="Cordia New" w:hAnsi="Cordia New"/>
            <w:sz w:val="28"/>
          </w:rPr>
          <w:t>BIInstitutional@bumrungrad.com</w:t>
        </w:r>
      </w:hyperlink>
      <w:r w:rsidR="0094337B" w:rsidRPr="0094337B">
        <w:rPr>
          <w:rStyle w:val="Hyperlink"/>
          <w:rFonts w:ascii="Cordia New" w:hAnsi="Cordia New"/>
          <w:sz w:val="28"/>
          <w:u w:val="none"/>
        </w:rPr>
        <w:t xml:space="preserve"> </w:t>
      </w:r>
      <w:r w:rsidRPr="0094337B">
        <w:rPr>
          <w:rFonts w:ascii="Cordia New" w:eastAsia="Cordia New" w:hAnsi="Cordia New" w:hint="cs"/>
          <w:sz w:val="28"/>
          <w:cs/>
        </w:rPr>
        <w:t>ภายในระยะเวลาที่กำหนดในเอกสารฉบับนี้</w:t>
      </w:r>
      <w:r w:rsidRPr="0094337B">
        <w:rPr>
          <w:rFonts w:ascii="Cordia New" w:eastAsia="Cordia New" w:hAnsi="Cordia New"/>
          <w:sz w:val="28"/>
          <w:cs/>
        </w:rPr>
        <w:t xml:space="preserve"> </w:t>
      </w:r>
      <w:r w:rsidRPr="0094337B">
        <w:rPr>
          <w:rFonts w:ascii="Cordia New" w:eastAsia="Cordia New" w:hAnsi="Cordia New" w:hint="cs"/>
          <w:sz w:val="28"/>
          <w:cs/>
        </w:rPr>
        <w:t>เพื่อนำส่งให้กรรมการฯ</w:t>
      </w:r>
      <w:r w:rsidRPr="0094337B">
        <w:rPr>
          <w:rFonts w:ascii="Cordia New" w:eastAsia="Cordia New" w:hAnsi="Cordia New"/>
          <w:sz w:val="28"/>
        </w:rPr>
        <w:t xml:space="preserve"> </w:t>
      </w:r>
      <w:r w:rsidRPr="0094337B">
        <w:rPr>
          <w:rFonts w:ascii="Cordia New" w:eastAsia="Cordia New" w:hAnsi="Cordia New" w:hint="cs"/>
          <w:sz w:val="28"/>
          <w:cs/>
        </w:rPr>
        <w:t>พิจารณา</w:t>
      </w:r>
    </w:p>
    <w:p w14:paraId="7745BE79" w14:textId="77777777" w:rsidR="00C6086A" w:rsidRDefault="006F506F" w:rsidP="00006FE2">
      <w:pPr>
        <w:pStyle w:val="ListParagraph"/>
        <w:tabs>
          <w:tab w:val="left" w:pos="270"/>
          <w:tab w:val="left" w:pos="1440"/>
        </w:tabs>
        <w:spacing w:after="0" w:line="240" w:lineRule="auto"/>
        <w:ind w:left="1260" w:hanging="360"/>
        <w:rPr>
          <w:rFonts w:ascii="Cordia New" w:eastAsia="Cordia New" w:hAnsi="Cordia New"/>
          <w:sz w:val="28"/>
        </w:rPr>
      </w:pPr>
      <w:r w:rsidRPr="006F506F">
        <w:rPr>
          <w:rFonts w:ascii="Cordia New" w:eastAsia="Cordia New" w:hAnsi="Cordia New" w:hint="cs"/>
          <w:sz w:val="28"/>
          <w:cs/>
        </w:rPr>
        <w:t>๒.๒ กรณีมีข้อสงสัย ข้อทักท้วง หรือข้อขัดข้อง ผู้วิจัยต้อง</w:t>
      </w:r>
      <w:r w:rsidRPr="006F506F">
        <w:rPr>
          <w:rFonts w:ascii="Cordia New" w:eastAsia="Cordia New" w:hAnsi="Cordia New"/>
          <w:sz w:val="28"/>
          <w:cs/>
        </w:rPr>
        <w:t>ติดต่อกลับมาที่สำนักงาน</w:t>
      </w:r>
      <w:r w:rsidR="00C6086A">
        <w:rPr>
          <w:rFonts w:ascii="Cordia New" w:eastAsia="Cordia New" w:hAnsi="Cordia New" w:hint="cs"/>
          <w:sz w:val="28"/>
          <w:cs/>
        </w:rPr>
        <w:t>คณะกรรมการฯ</w:t>
      </w:r>
      <w:r w:rsidRPr="006F506F">
        <w:rPr>
          <w:rFonts w:ascii="Cordia New" w:eastAsia="Cordia New" w:hAnsi="Cordia New"/>
          <w:sz w:val="28"/>
          <w:cs/>
        </w:rPr>
        <w:t>ภายในระยะเวลา</w:t>
      </w:r>
      <w:r w:rsidRPr="006F506F">
        <w:rPr>
          <w:rFonts w:ascii="Cordia New" w:eastAsia="Cordia New" w:hAnsi="Cordia New" w:hint="cs"/>
          <w:sz w:val="28"/>
          <w:cs/>
        </w:rPr>
        <w:t xml:space="preserve"> ๑ วันทำการ</w:t>
      </w:r>
      <w:r w:rsidRPr="006F506F">
        <w:rPr>
          <w:rFonts w:ascii="Cordia New" w:eastAsia="Cordia New" w:hAnsi="Cordia New"/>
          <w:sz w:val="28"/>
          <w:cs/>
        </w:rPr>
        <w:t>หลังจากได้รับ</w:t>
      </w:r>
      <w:r w:rsidRPr="006F506F">
        <w:rPr>
          <w:rFonts w:ascii="Cordia New" w:eastAsia="Cordia New" w:hAnsi="Cordia New" w:hint="cs"/>
          <w:sz w:val="28"/>
          <w:cs/>
        </w:rPr>
        <w:t xml:space="preserve">เอกสารฉบับนี้ </w:t>
      </w:r>
    </w:p>
    <w:p w14:paraId="298CC303" w14:textId="349FC6EF" w:rsidR="006F506F" w:rsidRDefault="00C6086A" w:rsidP="00006FE2">
      <w:pPr>
        <w:pStyle w:val="ListParagraph"/>
        <w:tabs>
          <w:tab w:val="left" w:pos="270"/>
          <w:tab w:val="left" w:pos="1440"/>
        </w:tabs>
        <w:spacing w:after="0" w:line="240" w:lineRule="auto"/>
        <w:ind w:left="1260" w:hanging="360"/>
        <w:rPr>
          <w:rFonts w:ascii="Cordia New" w:eastAsia="Cordia New" w:hAnsi="Cordia New"/>
          <w:sz w:val="28"/>
        </w:rPr>
      </w:pPr>
      <w:r>
        <w:rPr>
          <w:rFonts w:ascii="Cordia New" w:eastAsia="Cordia New" w:hAnsi="Cordia New" w:hint="cs"/>
          <w:sz w:val="28"/>
          <w:cs/>
        </w:rPr>
        <w:t xml:space="preserve">๒.๓ </w:t>
      </w:r>
      <w:r w:rsidR="006F506F" w:rsidRPr="006F506F">
        <w:rPr>
          <w:rFonts w:ascii="Cordia New" w:eastAsia="Cordia New" w:hAnsi="Cordia New" w:hint="cs"/>
          <w:sz w:val="28"/>
          <w:cs/>
        </w:rPr>
        <w:t>ท่านสามารถ</w:t>
      </w:r>
      <w:r w:rsidR="006F506F" w:rsidRPr="006F506F">
        <w:rPr>
          <w:rFonts w:ascii="Cordia New" w:eastAsia="Cordia New" w:hAnsi="Cordia New"/>
          <w:sz w:val="28"/>
          <w:cs/>
        </w:rPr>
        <w:t>ติดต่อสอบถาม</w:t>
      </w:r>
      <w:r w:rsidR="006F506F" w:rsidRPr="006F506F">
        <w:rPr>
          <w:rFonts w:ascii="Cordia New" w:eastAsia="Cordia New" w:hAnsi="Cordia New" w:hint="cs"/>
          <w:sz w:val="28"/>
          <w:cs/>
        </w:rPr>
        <w:t>และ/</w:t>
      </w:r>
      <w:r w:rsidR="006F506F" w:rsidRPr="006F506F">
        <w:rPr>
          <w:rFonts w:ascii="Cordia New" w:eastAsia="Cordia New" w:hAnsi="Cordia New"/>
          <w:sz w:val="28"/>
          <w:cs/>
        </w:rPr>
        <w:t>หรือขอ</w:t>
      </w:r>
      <w:r w:rsidR="006F506F" w:rsidRPr="006F506F">
        <w:rPr>
          <w:rFonts w:ascii="Cordia New" w:eastAsia="Cordia New" w:hAnsi="Cordia New" w:hint="cs"/>
          <w:sz w:val="28"/>
          <w:cs/>
        </w:rPr>
        <w:t>รับการ</w:t>
      </w:r>
      <w:r w:rsidR="006F506F" w:rsidRPr="006F506F">
        <w:rPr>
          <w:rFonts w:ascii="Cordia New" w:eastAsia="Cordia New" w:hAnsi="Cordia New"/>
          <w:sz w:val="28"/>
          <w:cs/>
        </w:rPr>
        <w:t>ปรึกษาได้ที่</w:t>
      </w:r>
    </w:p>
    <w:p w14:paraId="0404CB5A" w14:textId="0EA9F79C" w:rsidR="006F506F" w:rsidRPr="006F506F" w:rsidRDefault="006F506F" w:rsidP="006F506F">
      <w:pPr>
        <w:pStyle w:val="ListParagraph"/>
        <w:tabs>
          <w:tab w:val="left" w:pos="270"/>
          <w:tab w:val="left" w:pos="1440"/>
        </w:tabs>
        <w:spacing w:after="0" w:line="240" w:lineRule="auto"/>
        <w:ind w:left="1260"/>
        <w:rPr>
          <w:rFonts w:ascii="Cordia New" w:eastAsia="Cordia New" w:hAnsi="Cordia New"/>
          <w:sz w:val="28"/>
        </w:rPr>
      </w:pP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สำนักงานคณะกรรมการพิจารณาการวิจัยประจำสถาบัน โรงพยาบาลบำรุงราษฏร์ อินเตอร์เนชั่นแนล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br/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ชั้น ๑๔ อาคาร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 xml:space="preserve"> C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(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บำรุงราษฎร์ทาวน์เวอร์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)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ตั้งอยู่ที่</w:t>
      </w:r>
      <w:r w:rsidRPr="00113558">
        <w:rPr>
          <w:rFonts w:asciiTheme="minorBidi" w:hAnsiTheme="minorBidi" w:cstheme="minorBidi"/>
          <w:sz w:val="28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๓๓</w:t>
      </w:r>
      <w:r w:rsidRPr="00113558">
        <w:rPr>
          <w:rFonts w:asciiTheme="minorBidi" w:hAnsiTheme="minorBidi" w:cstheme="minorBidi"/>
          <w:sz w:val="28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ซอย ๓</w:t>
      </w:r>
      <w:r w:rsidRPr="00113558">
        <w:rPr>
          <w:rFonts w:asciiTheme="minorBidi" w:hAnsiTheme="minorBidi" w:cstheme="minorBidi"/>
          <w:sz w:val="28"/>
        </w:rPr>
        <w:t xml:space="preserve"> (</w:t>
      </w:r>
      <w:r w:rsidRPr="00113558">
        <w:rPr>
          <w:rFonts w:asciiTheme="minorBidi" w:hAnsiTheme="minorBidi" w:cstheme="minorBidi"/>
          <w:sz w:val="28"/>
          <w:cs/>
        </w:rPr>
        <w:t>นานาเหนือ</w:t>
      </w:r>
      <w:r w:rsidRPr="00113558">
        <w:rPr>
          <w:rFonts w:asciiTheme="minorBidi" w:hAnsiTheme="minorBidi" w:cstheme="minorBidi"/>
          <w:sz w:val="28"/>
        </w:rPr>
        <w:t>)</w:t>
      </w:r>
      <w:r w:rsidRPr="00113558">
        <w:rPr>
          <w:rFonts w:asciiTheme="minorBidi" w:hAnsiTheme="minorBidi" w:cstheme="minorBidi"/>
          <w:sz w:val="28"/>
          <w:cs/>
        </w:rPr>
        <w:t xml:space="preserve"> ถนนสุขุมวิท แขวงคลองเตยเหนือ </w:t>
      </w:r>
    </w:p>
    <w:p w14:paraId="1686BC1B" w14:textId="44866FE5" w:rsidR="006F506F" w:rsidRPr="0094337B" w:rsidRDefault="006F506F" w:rsidP="0094337B">
      <w:pPr>
        <w:pStyle w:val="ListParagraph"/>
        <w:tabs>
          <w:tab w:val="left" w:pos="270"/>
          <w:tab w:val="left" w:pos="1440"/>
        </w:tabs>
        <w:spacing w:after="0" w:line="240" w:lineRule="auto"/>
        <w:ind w:left="1260"/>
        <w:rPr>
          <w:rFonts w:asciiTheme="minorBidi" w:eastAsia="Cordia New" w:hAnsiTheme="minorBidi" w:cstheme="minorBidi"/>
          <w:color w:val="0000FF"/>
          <w:sz w:val="28"/>
          <w:u w:val="single"/>
          <w:lang w:eastAsia="x-none"/>
        </w:rPr>
      </w:pPr>
      <w:r>
        <w:rPr>
          <w:rFonts w:asciiTheme="minorBidi" w:hAnsiTheme="minorBidi" w:cstheme="minorBidi"/>
          <w:sz w:val="28"/>
          <w:cs/>
        </w:rPr>
        <w:t>เขตวัฒนา กรุงเทพมหานคร ๑๐๑๑๐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เบอร์โทรศัพท์ ๐๒-๐๑๑-๔๑๕๖,</w:t>
      </w:r>
      <w:r w:rsidR="0094337B">
        <w:rPr>
          <w:rFonts w:asciiTheme="minorBidi" w:eastAsia="Cordia New" w:hAnsiTheme="minorBidi" w:cstheme="minorBidi" w:hint="cs"/>
          <w:sz w:val="28"/>
          <w:cs/>
          <w:lang w:eastAsia="x-none"/>
        </w:rPr>
        <w:t xml:space="preserve"> 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๐๒-๐๑๑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-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๔๑๕๗  </w:t>
      </w:r>
      <w:r>
        <w:rPr>
          <w:rFonts w:asciiTheme="minorBidi" w:eastAsia="Cordia New" w:hAnsiTheme="minorBidi" w:cstheme="minorBidi"/>
          <w:sz w:val="28"/>
          <w:lang w:eastAsia="x-none"/>
        </w:rPr>
        <w:br/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 xml:space="preserve">E-mail: </w:t>
      </w:r>
      <w:hyperlink r:id="rId8" w:history="1">
        <w:r w:rsidRPr="00113558">
          <w:rPr>
            <w:rStyle w:val="Hyperlink"/>
            <w:rFonts w:asciiTheme="minorBidi" w:eastAsia="Cordia New" w:hAnsiTheme="minorBidi" w:cstheme="minorBidi"/>
            <w:sz w:val="28"/>
            <w:lang w:eastAsia="x-none"/>
          </w:rPr>
          <w:t>BIInstitutional@bumrungrad.com</w:t>
        </w:r>
      </w:hyperlink>
    </w:p>
    <w:p w14:paraId="2EEB6D4A" w14:textId="54774BB2" w:rsidR="005D1EF8" w:rsidRPr="00113558" w:rsidRDefault="005D1EF8" w:rsidP="006F506F">
      <w:pPr>
        <w:pStyle w:val="ListParagraph"/>
        <w:tabs>
          <w:tab w:val="left" w:pos="270"/>
          <w:tab w:val="left" w:pos="900"/>
          <w:tab w:val="left" w:pos="1440"/>
        </w:tabs>
        <w:spacing w:after="0" w:line="240" w:lineRule="auto"/>
        <w:ind w:left="900"/>
        <w:jc w:val="thaiDistribute"/>
        <w:rPr>
          <w:rFonts w:asciiTheme="minorBidi" w:eastAsia="Cordia New" w:hAnsiTheme="minorBidi" w:cstheme="minorBidi"/>
          <w:sz w:val="28"/>
        </w:rPr>
      </w:pPr>
    </w:p>
    <w:sectPr w:rsidR="005D1EF8" w:rsidRPr="00113558" w:rsidSect="00F079B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926" w:bottom="567" w:left="105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7A2E4" w14:textId="77777777" w:rsidR="00AF5EFF" w:rsidRDefault="00AF5EFF">
      <w:r>
        <w:separator/>
      </w:r>
    </w:p>
  </w:endnote>
  <w:endnote w:type="continuationSeparator" w:id="0">
    <w:p w14:paraId="07854DA7" w14:textId="77777777" w:rsidR="00AF5EFF" w:rsidRDefault="00A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D3B4" w14:textId="74D57D09" w:rsidR="00672710" w:rsidRPr="00672710" w:rsidRDefault="00672710" w:rsidP="00672710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 w:firstLine="619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 xml:space="preserve">  </w:t>
    </w:r>
    <w:r w:rsidR="00F079BC">
      <w:rPr>
        <w:rFonts w:asciiTheme="minorBidi" w:hAnsiTheme="minorBidi" w:cstheme="minorBidi"/>
        <w:sz w:val="22"/>
        <w:szCs w:val="22"/>
      </w:rPr>
      <w:t xml:space="preserve">  </w:t>
    </w:r>
    <w:r w:rsidR="00763F6B" w:rsidRPr="00763F6B">
      <w:rPr>
        <w:rFonts w:asciiTheme="minorBidi" w:hAnsiTheme="minorBidi" w:cstheme="minorBidi"/>
        <w:sz w:val="22"/>
        <w:szCs w:val="22"/>
      </w:rPr>
      <w:t>AF23.2-IRB1.03-T_v1.0_13052021</w:t>
    </w:r>
    <w:r w:rsidR="00D67DA5">
      <w:rPr>
        <w:rFonts w:asciiTheme="minorBidi" w:hAnsiTheme="minorBidi" w:cstheme="minorBidi"/>
        <w:sz w:val="22"/>
        <w:szCs w:val="22"/>
      </w:rPr>
      <w:t xml:space="preserve"> </w:t>
    </w:r>
  </w:p>
  <w:p w14:paraId="60D0C643" w14:textId="456D9604" w:rsidR="00683D14" w:rsidRDefault="00DC2D74" w:rsidP="00F079BC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/>
      <w:rPr>
        <w:rFonts w:ascii="Cordia New" w:hAnsi="Cordia New" w:cs="Cordia New"/>
        <w:sz w:val="22"/>
        <w:szCs w:val="22"/>
      </w:rPr>
    </w:pPr>
    <w:sdt>
      <w:sdtPr>
        <w:id w:val="1357006345"/>
        <w:docPartObj>
          <w:docPartGallery w:val="Page Numbers (Bottom of Page)"/>
          <w:docPartUnique/>
        </w:docPartObj>
      </w:sdtPr>
      <w:sdtEndPr/>
      <w:sdtContent>
        <w:sdt>
          <w:sdtPr>
            <w:id w:val="614027965"/>
            <w:docPartObj>
              <w:docPartGallery w:val="Page Numbers (Top of Page)"/>
              <w:docPartUnique/>
            </w:docPartObj>
          </w:sdtPr>
          <w:sdtEndPr/>
          <w:sdtContent>
            <w:r w:rsidR="00F079BC">
              <w:t xml:space="preserve">             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IRB-00</w:t>
            </w:r>
            <w:r>
              <w:rPr>
                <w:rFonts w:ascii="Cordia New" w:hAnsi="Cordia New" w:cs="Cordia New" w:hint="cs"/>
                <w:sz w:val="22"/>
                <w:szCs w:val="22"/>
                <w:cs/>
              </w:rPr>
              <w:t>511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-D-F-T-</w:t>
            </w:r>
            <w:r>
              <w:rPr>
                <w:rFonts w:ascii="Cordia New" w:hAnsi="Cordia New" w:cs="Cordia New" w:hint="cs"/>
                <w:sz w:val="22"/>
                <w:szCs w:val="22"/>
                <w:cs/>
              </w:rPr>
              <w:t>0921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-</w:t>
            </w:r>
            <w:r>
              <w:rPr>
                <w:rFonts w:ascii="Cordia New" w:hAnsi="Cordia New" w:cs="Cordia New"/>
                <w:sz w:val="22"/>
                <w:szCs w:val="22"/>
              </w:rPr>
              <w:t xml:space="preserve">O  </w:t>
            </w:r>
            <w:r w:rsidR="00683D14">
              <w:rPr>
                <w:rFonts w:asciiTheme="minorBidi" w:hAnsiTheme="minorBidi" w:cstheme="minorBidi" w:hint="cs"/>
                <w:cs/>
              </w:rPr>
              <w:t xml:space="preserve">                                                                                                 </w:t>
            </w:r>
            <w:r w:rsidR="00F079BC">
              <w:rPr>
                <w:rFonts w:asciiTheme="minorBidi" w:hAnsiTheme="minorBidi" w:cstheme="minorBidi"/>
              </w:rPr>
              <w:t xml:space="preserve">                                         </w:t>
            </w:r>
            <w:r>
              <w:rPr>
                <w:rFonts w:asciiTheme="minorBidi" w:hAnsiTheme="minorBidi" w:cstheme="minorBidi" w:hint="cs"/>
                <w:cs/>
              </w:rPr>
              <w:t xml:space="preserve">      หน้า</w:t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450338" w:rsidRPr="00683D14">
              <w:rPr>
                <w:rFonts w:asciiTheme="minorBidi" w:hAnsiTheme="minorBidi" w:cstheme="minorBidi"/>
              </w:rPr>
              <w:instrText xml:space="preserve"> PAGE </w:instrTex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1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end"/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 w:hint="cs"/>
                <w:cs/>
              </w:rPr>
              <w:t>ของ</w:t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450338" w:rsidRPr="00683D14">
              <w:rPr>
                <w:rFonts w:asciiTheme="minorBidi" w:hAnsiTheme="minorBidi" w:cstheme="minorBidi"/>
              </w:rPr>
              <w:instrText xml:space="preserve"> NUMPAGES  </w:instrTex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1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end"/>
            </w:r>
          </w:sdtContent>
        </w:sdt>
      </w:sdtContent>
    </w:sdt>
    <w:r w:rsidR="00683D14" w:rsidRPr="00683D14">
      <w:rPr>
        <w:rFonts w:ascii="Cordia New" w:hAnsi="Cordia New" w:cs="Cordia New"/>
        <w:sz w:val="22"/>
        <w:szCs w:val="22"/>
      </w:rPr>
      <w:t xml:space="preserve"> </w:t>
    </w:r>
    <w:r w:rsidR="00683D14">
      <w:rPr>
        <w:rFonts w:ascii="Cordia New" w:hAnsi="Cordia New" w:cs="Cordia New" w:hint="cs"/>
        <w:sz w:val="22"/>
        <w:szCs w:val="22"/>
        <w:cs/>
      </w:rPr>
      <w:t xml:space="preserve">  </w:t>
    </w:r>
  </w:p>
  <w:p w14:paraId="4452F432" w14:textId="09FDD023" w:rsidR="00683D14" w:rsidRPr="000259A2" w:rsidRDefault="00683D14" w:rsidP="00683D14">
    <w:pPr>
      <w:pStyle w:val="Footer"/>
      <w:tabs>
        <w:tab w:val="clear" w:pos="4153"/>
        <w:tab w:val="clear" w:pos="8306"/>
        <w:tab w:val="left" w:pos="9075"/>
      </w:tabs>
      <w:ind w:left="-709"/>
      <w:rPr>
        <w:rFonts w:ascii="Cordia New" w:hAnsi="Cordia New" w:cs="Cordia New"/>
        <w:sz w:val="22"/>
        <w:szCs w:val="22"/>
      </w:rPr>
    </w:pPr>
    <w:r>
      <w:rPr>
        <w:rFonts w:ascii="Cordia New" w:hAnsi="Cordia New" w:cs="Cordia New"/>
        <w:sz w:val="22"/>
        <w:szCs w:val="22"/>
      </w:rPr>
      <w:t xml:space="preserve">                 </w:t>
    </w:r>
    <w:r w:rsidR="00F079BC">
      <w:rPr>
        <w:rFonts w:ascii="Cordia New" w:hAnsi="Cordia New" w:cs="Cordia New"/>
        <w:sz w:val="22"/>
        <w:szCs w:val="22"/>
      </w:rPr>
      <w:t xml:space="preserve">  </w:t>
    </w:r>
    <w:r w:rsidR="00DC2D74"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 w:rsidR="00DC2D74"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 w:rsidR="00DC2D74">
      <w:rPr>
        <w:rFonts w:ascii="Cordia New" w:hAnsi="Cordia New" w:cs="Cordia New"/>
        <w:color w:val="000000"/>
        <w:sz w:val="22"/>
        <w:szCs w:val="22"/>
        <w:lang w:val="en-GB"/>
      </w:rPr>
      <w:t>3</w:t>
    </w:r>
    <w:r w:rsidR="00DC2D74"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 w:rsidR="00DC2D74"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 w:rsidR="00DC2D74"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 w:rsidR="00DC2D74"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 w:rsidR="00DC2D74"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 w:rsidR="00DC2D74"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 w:rsidR="00DC2D74">
      <w:rPr>
        <w:lang w:val="en-GB"/>
      </w:rPr>
      <w:t xml:space="preserve"> </w:t>
    </w:r>
    <w:hyperlink r:id="rId1" w:history="1">
      <w:r w:rsidR="00DC2D74">
        <w:rPr>
          <w:rStyle w:val="Hyperlink"/>
          <w:rFonts w:ascii="Cordia New" w:hAnsi="Cordia New" w:cs="Cordia New"/>
          <w:sz w:val="22"/>
          <w:szCs w:val="22"/>
        </w:rPr>
        <w:t>www.bumrungrad.com</w:t>
      </w:r>
    </w:hyperlink>
    <w:r>
      <w:rPr>
        <w:noProof/>
        <w:color w:val="000000"/>
        <w:sz w:val="22"/>
        <w:szCs w:val="22"/>
      </w:rPr>
      <w:drawing>
        <wp:anchor distT="0" distB="0" distL="114300" distR="114300" simplePos="0" relativeHeight="251695616" behindDoc="1" locked="0" layoutInCell="1" allowOverlap="1" wp14:anchorId="6739535A" wp14:editId="1D3F828F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2" name="Picture 12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D111A" w14:textId="55C21653" w:rsidR="00545EED" w:rsidRPr="000259A2" w:rsidRDefault="00683D14" w:rsidP="00672710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761152" behindDoc="1" locked="0" layoutInCell="1" allowOverlap="1" wp14:anchorId="288059C7" wp14:editId="5F00F91D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3" name="Picture 13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4361B4DD" wp14:editId="16644845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4E6E9CD" id="Rectangle 10" o:spid="_x0000_s1026" style="position:absolute;margin-left:-.05pt;margin-top:7pt;width:513.05pt;height:4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1B8EB" w14:textId="77777777" w:rsidR="00AF5EFF" w:rsidRDefault="00AF5EFF">
      <w:r>
        <w:separator/>
      </w:r>
    </w:p>
  </w:footnote>
  <w:footnote w:type="continuationSeparator" w:id="0">
    <w:p w14:paraId="0A675B6D" w14:textId="77777777" w:rsidR="00AF5EFF" w:rsidRDefault="00AF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6632" w14:textId="77777777" w:rsidR="00545EED" w:rsidRDefault="00DC2D74">
    <w:pPr>
      <w:pStyle w:val="Header"/>
    </w:pPr>
    <w:r>
      <w:rPr>
        <w:noProof/>
      </w:rPr>
      <w:pict w14:anchorId="15B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AA73" w14:textId="21B553F3" w:rsidR="00F07D75" w:rsidRDefault="00F07D75" w:rsidP="00C528B9">
    <w:pPr>
      <w:jc w:val="right"/>
      <w:rPr>
        <w:rFonts w:ascii="Cordia New" w:hAnsi="Cordia New" w:cs="Cordia New"/>
        <w:sz w:val="28"/>
        <w:lang w:eastAsia="x-none"/>
      </w:rPr>
    </w:pPr>
  </w:p>
  <w:tbl>
    <w:tblPr>
      <w:tblStyle w:val="TableGrid"/>
      <w:tblW w:w="101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0"/>
      <w:gridCol w:w="2279"/>
    </w:tblGrid>
    <w:tr w:rsidR="0027298F" w14:paraId="31CC894C" w14:textId="5C04620B" w:rsidTr="005F6E86">
      <w:trPr>
        <w:trHeight w:val="1260"/>
      </w:trPr>
      <w:tc>
        <w:tcPr>
          <w:tcW w:w="7830" w:type="dxa"/>
        </w:tcPr>
        <w:p w14:paraId="06677F93" w14:textId="08A47FA4" w:rsidR="0027298F" w:rsidRPr="00F079BC" w:rsidRDefault="00C11E02" w:rsidP="00DC238A">
          <w:pPr>
            <w:spacing w:before="360" w:after="240" w:line="340" w:lineRule="exact"/>
            <w:rPr>
              <w:rFonts w:ascii="Cordia New" w:eastAsia="Cordia New" w:hAnsi="Cordia New"/>
              <w:b/>
              <w:bCs/>
              <w:sz w:val="29"/>
              <w:szCs w:val="29"/>
              <w:lang w:eastAsia="x-none"/>
            </w:rPr>
          </w:pPr>
          <w:r w:rsidRPr="00F079BC">
            <w:rPr>
              <w:rFonts w:ascii="Cordia New" w:eastAsia="Cordia New" w:hAnsi="Cordia New"/>
              <w:b/>
              <w:bCs/>
              <w:sz w:val="29"/>
              <w:szCs w:val="29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</w:t>
          </w:r>
          <w:r w:rsidRPr="00F079BC">
            <w:rPr>
              <w:rFonts w:ascii="Cordia New" w:eastAsia="Cordia New" w:hAnsi="Cordia New" w:hint="cs"/>
              <w:b/>
              <w:bCs/>
              <w:sz w:val="29"/>
              <w:szCs w:val="29"/>
              <w:cs/>
              <w:lang w:eastAsia="x-none"/>
            </w:rPr>
            <w:t>่</w:t>
          </w:r>
          <w:r w:rsidRPr="00F079BC">
            <w:rPr>
              <w:rFonts w:ascii="Cordia New" w:eastAsia="Cordia New" w:hAnsi="Cordia New"/>
              <w:b/>
              <w:bCs/>
              <w:sz w:val="29"/>
              <w:szCs w:val="29"/>
              <w:cs/>
              <w:lang w:eastAsia="x-none"/>
            </w:rPr>
            <w:t>นแนล</w:t>
          </w:r>
        </w:p>
        <w:p w14:paraId="3AB7A1F2" w14:textId="4A753BBF" w:rsidR="0027298F" w:rsidRPr="006F506F" w:rsidRDefault="006F506F" w:rsidP="0030145C">
          <w:pPr>
            <w:spacing w:line="340" w:lineRule="exact"/>
            <w:rPr>
              <w:rFonts w:ascii="Cordia New" w:hAnsi="Cordia New"/>
              <w:b/>
              <w:bCs/>
              <w:sz w:val="29"/>
              <w:szCs w:val="29"/>
              <w:cs/>
            </w:rPr>
          </w:pPr>
          <w:r w:rsidRPr="006F506F">
            <w:rPr>
              <w:rFonts w:ascii="Cordia New" w:eastAsia="Cordia New" w:hAnsi="Cordia New"/>
              <w:b/>
              <w:bCs/>
              <w:sz w:val="29"/>
              <w:szCs w:val="29"/>
              <w:cs/>
              <w:lang w:val="x-none" w:eastAsia="x-none"/>
            </w:rPr>
            <w:t>ข้อปฏิบัติสำหรับผู้วิจัยของโครงการวิจัยที่ได้รับ</w:t>
          </w:r>
          <w:r w:rsidRPr="006F506F">
            <w:rPr>
              <w:rFonts w:ascii="Cordia New" w:eastAsia="Cordia New" w:hAnsi="Cordia New"/>
              <w:b/>
              <w:bCs/>
              <w:sz w:val="29"/>
              <w:szCs w:val="29"/>
              <w:cs/>
              <w:lang w:eastAsia="x-none"/>
            </w:rPr>
            <w:t>เอกสาร</w:t>
          </w:r>
          <w:r w:rsidRPr="006F506F">
            <w:rPr>
              <w:rFonts w:ascii="Cordia New" w:eastAsia="Cordia New" w:hAnsi="Cordia New" w:hint="cs"/>
              <w:b/>
              <w:bCs/>
              <w:sz w:val="29"/>
              <w:szCs w:val="29"/>
              <w:cs/>
              <w:lang w:eastAsia="x-none"/>
            </w:rPr>
            <w:t>แจ้งการขอข้อมูลเพิ่มเติม</w:t>
          </w:r>
        </w:p>
      </w:tc>
      <w:tc>
        <w:tcPr>
          <w:tcW w:w="2279" w:type="dxa"/>
        </w:tcPr>
        <w:p w14:paraId="2F3231AA" w14:textId="03E110F2" w:rsidR="0027298F" w:rsidRPr="00683F7F" w:rsidRDefault="0027298F" w:rsidP="009E41D8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3DF70A" wp14:editId="269357A0">
                <wp:simplePos x="0" y="0"/>
                <wp:positionH relativeFrom="column">
                  <wp:posOffset>-34727</wp:posOffset>
                </wp:positionH>
                <wp:positionV relativeFrom="paragraph">
                  <wp:posOffset>72044</wp:posOffset>
                </wp:positionV>
                <wp:extent cx="1412304" cy="661553"/>
                <wp:effectExtent l="0" t="0" r="0" b="571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304" cy="661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BBEDEC" w14:textId="77777777" w:rsidR="00545EED" w:rsidRDefault="00545EED" w:rsidP="00021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6C8FB" w14:textId="77777777" w:rsidR="00545EED" w:rsidRDefault="00DC2D74">
    <w:pPr>
      <w:pStyle w:val="Header"/>
    </w:pPr>
    <w:r>
      <w:rPr>
        <w:noProof/>
      </w:rPr>
      <w:pict w14:anchorId="7C755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1F3C69B8"/>
    <w:multiLevelType w:val="hybridMultilevel"/>
    <w:tmpl w:val="73644912"/>
    <w:lvl w:ilvl="0" w:tplc="9C16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56D21"/>
    <w:multiLevelType w:val="hybridMultilevel"/>
    <w:tmpl w:val="601208B0"/>
    <w:lvl w:ilvl="0" w:tplc="CA06E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436A"/>
    <w:multiLevelType w:val="hybridMultilevel"/>
    <w:tmpl w:val="AB36E95C"/>
    <w:lvl w:ilvl="0" w:tplc="376456D0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9B832B3"/>
    <w:multiLevelType w:val="hybridMultilevel"/>
    <w:tmpl w:val="B7803AF2"/>
    <w:lvl w:ilvl="0" w:tplc="CCB0342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1C08"/>
    <w:multiLevelType w:val="multilevel"/>
    <w:tmpl w:val="18F4AA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69F3169"/>
    <w:multiLevelType w:val="multilevel"/>
    <w:tmpl w:val="3306B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0D49"/>
    <w:rsid w:val="00006FE2"/>
    <w:rsid w:val="00021B61"/>
    <w:rsid w:val="000259A2"/>
    <w:rsid w:val="00025BB9"/>
    <w:rsid w:val="00063EEB"/>
    <w:rsid w:val="00073F91"/>
    <w:rsid w:val="00091D11"/>
    <w:rsid w:val="00097E06"/>
    <w:rsid w:val="000A21C7"/>
    <w:rsid w:val="000A7B3D"/>
    <w:rsid w:val="000B12AB"/>
    <w:rsid w:val="000C3182"/>
    <w:rsid w:val="0011326F"/>
    <w:rsid w:val="00113558"/>
    <w:rsid w:val="0011577A"/>
    <w:rsid w:val="001367EE"/>
    <w:rsid w:val="001371E5"/>
    <w:rsid w:val="001418DD"/>
    <w:rsid w:val="00141ABC"/>
    <w:rsid w:val="0014280E"/>
    <w:rsid w:val="0018753A"/>
    <w:rsid w:val="00196EE0"/>
    <w:rsid w:val="001A002E"/>
    <w:rsid w:val="001A2A26"/>
    <w:rsid w:val="001B70C9"/>
    <w:rsid w:val="001B71B4"/>
    <w:rsid w:val="001C5BE2"/>
    <w:rsid w:val="001C7914"/>
    <w:rsid w:val="001D155A"/>
    <w:rsid w:val="001F34D7"/>
    <w:rsid w:val="00213585"/>
    <w:rsid w:val="00240349"/>
    <w:rsid w:val="00245A7A"/>
    <w:rsid w:val="002468F6"/>
    <w:rsid w:val="00254F2D"/>
    <w:rsid w:val="002659A2"/>
    <w:rsid w:val="0027298F"/>
    <w:rsid w:val="00282DC0"/>
    <w:rsid w:val="00291EE2"/>
    <w:rsid w:val="002C4BB6"/>
    <w:rsid w:val="002D1F36"/>
    <w:rsid w:val="002D3DC6"/>
    <w:rsid w:val="002D6B93"/>
    <w:rsid w:val="002E3A39"/>
    <w:rsid w:val="002E64E7"/>
    <w:rsid w:val="002F5C0B"/>
    <w:rsid w:val="0030145C"/>
    <w:rsid w:val="003227DE"/>
    <w:rsid w:val="0032415C"/>
    <w:rsid w:val="00331ECF"/>
    <w:rsid w:val="00337C90"/>
    <w:rsid w:val="0034665D"/>
    <w:rsid w:val="00367E64"/>
    <w:rsid w:val="0037125B"/>
    <w:rsid w:val="0038290C"/>
    <w:rsid w:val="00386037"/>
    <w:rsid w:val="00391282"/>
    <w:rsid w:val="0039572C"/>
    <w:rsid w:val="003A36E8"/>
    <w:rsid w:val="003A6115"/>
    <w:rsid w:val="003B7220"/>
    <w:rsid w:val="003C1042"/>
    <w:rsid w:val="003C3F41"/>
    <w:rsid w:val="003D2AE7"/>
    <w:rsid w:val="00416471"/>
    <w:rsid w:val="00425A9F"/>
    <w:rsid w:val="00426B6D"/>
    <w:rsid w:val="00427226"/>
    <w:rsid w:val="004434AC"/>
    <w:rsid w:val="00445A05"/>
    <w:rsid w:val="00450338"/>
    <w:rsid w:val="00451844"/>
    <w:rsid w:val="00465EEA"/>
    <w:rsid w:val="00483CD8"/>
    <w:rsid w:val="004A20E5"/>
    <w:rsid w:val="004B7176"/>
    <w:rsid w:val="004C50FE"/>
    <w:rsid w:val="004D1145"/>
    <w:rsid w:val="004D18EA"/>
    <w:rsid w:val="004D3BF8"/>
    <w:rsid w:val="004D5F08"/>
    <w:rsid w:val="004E759A"/>
    <w:rsid w:val="004F64F1"/>
    <w:rsid w:val="005060D2"/>
    <w:rsid w:val="00510B44"/>
    <w:rsid w:val="00545EED"/>
    <w:rsid w:val="0055345C"/>
    <w:rsid w:val="0056033B"/>
    <w:rsid w:val="0057140A"/>
    <w:rsid w:val="0058009D"/>
    <w:rsid w:val="005A413C"/>
    <w:rsid w:val="005B29D5"/>
    <w:rsid w:val="005C4806"/>
    <w:rsid w:val="005C5B2E"/>
    <w:rsid w:val="005D1EF8"/>
    <w:rsid w:val="005E3E73"/>
    <w:rsid w:val="005F19BD"/>
    <w:rsid w:val="005F6E86"/>
    <w:rsid w:val="00615F27"/>
    <w:rsid w:val="00621175"/>
    <w:rsid w:val="00632F8E"/>
    <w:rsid w:val="00633E8D"/>
    <w:rsid w:val="00644559"/>
    <w:rsid w:val="00652139"/>
    <w:rsid w:val="006610DD"/>
    <w:rsid w:val="00663058"/>
    <w:rsid w:val="00670D12"/>
    <w:rsid w:val="00671D44"/>
    <w:rsid w:val="006726C5"/>
    <w:rsid w:val="00672710"/>
    <w:rsid w:val="0068163F"/>
    <w:rsid w:val="00681BA2"/>
    <w:rsid w:val="00683D14"/>
    <w:rsid w:val="00683F7F"/>
    <w:rsid w:val="00686AAF"/>
    <w:rsid w:val="006871A3"/>
    <w:rsid w:val="0068750F"/>
    <w:rsid w:val="006B556B"/>
    <w:rsid w:val="006D6789"/>
    <w:rsid w:val="006F506F"/>
    <w:rsid w:val="006F7EBA"/>
    <w:rsid w:val="00713D5F"/>
    <w:rsid w:val="0072759C"/>
    <w:rsid w:val="00730EB0"/>
    <w:rsid w:val="00737B64"/>
    <w:rsid w:val="00746AA6"/>
    <w:rsid w:val="00751A8C"/>
    <w:rsid w:val="00754295"/>
    <w:rsid w:val="00763F6B"/>
    <w:rsid w:val="007775C0"/>
    <w:rsid w:val="007D4B67"/>
    <w:rsid w:val="007E13D4"/>
    <w:rsid w:val="0083129B"/>
    <w:rsid w:val="0083230C"/>
    <w:rsid w:val="008347B5"/>
    <w:rsid w:val="008413D7"/>
    <w:rsid w:val="00861892"/>
    <w:rsid w:val="0087194B"/>
    <w:rsid w:val="008752B9"/>
    <w:rsid w:val="00886791"/>
    <w:rsid w:val="00892359"/>
    <w:rsid w:val="0089764B"/>
    <w:rsid w:val="00897993"/>
    <w:rsid w:val="008A1C52"/>
    <w:rsid w:val="008A73AA"/>
    <w:rsid w:val="008B5CDA"/>
    <w:rsid w:val="008B5E9E"/>
    <w:rsid w:val="008C670F"/>
    <w:rsid w:val="008D04C6"/>
    <w:rsid w:val="008E4338"/>
    <w:rsid w:val="008E5313"/>
    <w:rsid w:val="008F55E1"/>
    <w:rsid w:val="008F6A19"/>
    <w:rsid w:val="008F72EE"/>
    <w:rsid w:val="00906CC2"/>
    <w:rsid w:val="009249C6"/>
    <w:rsid w:val="00925B84"/>
    <w:rsid w:val="00932643"/>
    <w:rsid w:val="0094337B"/>
    <w:rsid w:val="009652F5"/>
    <w:rsid w:val="00975523"/>
    <w:rsid w:val="00983F82"/>
    <w:rsid w:val="009A17E3"/>
    <w:rsid w:val="009C50A6"/>
    <w:rsid w:val="009C6AFF"/>
    <w:rsid w:val="009D1FC6"/>
    <w:rsid w:val="009D72A3"/>
    <w:rsid w:val="009D7C60"/>
    <w:rsid w:val="009D7D5D"/>
    <w:rsid w:val="009E41D8"/>
    <w:rsid w:val="00A00D56"/>
    <w:rsid w:val="00A010A3"/>
    <w:rsid w:val="00A2485F"/>
    <w:rsid w:val="00A3005B"/>
    <w:rsid w:val="00A3007B"/>
    <w:rsid w:val="00A47CEF"/>
    <w:rsid w:val="00A83FDE"/>
    <w:rsid w:val="00A95155"/>
    <w:rsid w:val="00AA1048"/>
    <w:rsid w:val="00AA474B"/>
    <w:rsid w:val="00AD4D47"/>
    <w:rsid w:val="00AD6ED3"/>
    <w:rsid w:val="00AF5EFF"/>
    <w:rsid w:val="00B23FAC"/>
    <w:rsid w:val="00B25E73"/>
    <w:rsid w:val="00B47A39"/>
    <w:rsid w:val="00B63958"/>
    <w:rsid w:val="00B7653D"/>
    <w:rsid w:val="00BA14A8"/>
    <w:rsid w:val="00BB33ED"/>
    <w:rsid w:val="00BC6250"/>
    <w:rsid w:val="00BC70C3"/>
    <w:rsid w:val="00BF0EAD"/>
    <w:rsid w:val="00BF463C"/>
    <w:rsid w:val="00BF75BD"/>
    <w:rsid w:val="00C11E02"/>
    <w:rsid w:val="00C4680B"/>
    <w:rsid w:val="00C528B9"/>
    <w:rsid w:val="00C6086A"/>
    <w:rsid w:val="00C7423A"/>
    <w:rsid w:val="00C81032"/>
    <w:rsid w:val="00C868BE"/>
    <w:rsid w:val="00CA0416"/>
    <w:rsid w:val="00CA5FC7"/>
    <w:rsid w:val="00CC7133"/>
    <w:rsid w:val="00CC7676"/>
    <w:rsid w:val="00CD2813"/>
    <w:rsid w:val="00CD57E1"/>
    <w:rsid w:val="00CD5E86"/>
    <w:rsid w:val="00CE40D1"/>
    <w:rsid w:val="00CF31FF"/>
    <w:rsid w:val="00CF7619"/>
    <w:rsid w:val="00D114DD"/>
    <w:rsid w:val="00D15AD1"/>
    <w:rsid w:val="00D271D6"/>
    <w:rsid w:val="00D4085E"/>
    <w:rsid w:val="00D537F6"/>
    <w:rsid w:val="00D64323"/>
    <w:rsid w:val="00D67DA5"/>
    <w:rsid w:val="00D8716F"/>
    <w:rsid w:val="00D922C8"/>
    <w:rsid w:val="00DA5098"/>
    <w:rsid w:val="00DB36EE"/>
    <w:rsid w:val="00DC238A"/>
    <w:rsid w:val="00DC2D74"/>
    <w:rsid w:val="00DF118F"/>
    <w:rsid w:val="00DF64F8"/>
    <w:rsid w:val="00E029FF"/>
    <w:rsid w:val="00E06765"/>
    <w:rsid w:val="00E13AA8"/>
    <w:rsid w:val="00E15163"/>
    <w:rsid w:val="00E279FE"/>
    <w:rsid w:val="00E33A49"/>
    <w:rsid w:val="00E56626"/>
    <w:rsid w:val="00E61CAC"/>
    <w:rsid w:val="00E63C5A"/>
    <w:rsid w:val="00E77A9F"/>
    <w:rsid w:val="00E9139C"/>
    <w:rsid w:val="00EB6F8B"/>
    <w:rsid w:val="00EC1996"/>
    <w:rsid w:val="00EC52CB"/>
    <w:rsid w:val="00EC6A24"/>
    <w:rsid w:val="00EE631C"/>
    <w:rsid w:val="00F079BC"/>
    <w:rsid w:val="00F07D75"/>
    <w:rsid w:val="00F14C8C"/>
    <w:rsid w:val="00F209D7"/>
    <w:rsid w:val="00F2135E"/>
    <w:rsid w:val="00F259A4"/>
    <w:rsid w:val="00F32D8C"/>
    <w:rsid w:val="00F53133"/>
    <w:rsid w:val="00F63B1D"/>
    <w:rsid w:val="00F6404C"/>
    <w:rsid w:val="00F911C8"/>
    <w:rsid w:val="00FA73A3"/>
    <w:rsid w:val="00FA7CE8"/>
    <w:rsid w:val="00FB0834"/>
    <w:rsid w:val="00FB1087"/>
    <w:rsid w:val="00FC24A2"/>
    <w:rsid w:val="00FD1064"/>
    <w:rsid w:val="00FD2BD0"/>
    <w:rsid w:val="00FE3C7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E895D26"/>
  <w15:docId w15:val="{9158845A-DD91-4850-AABB-C46F4AB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uiPriority w:val="99"/>
    <w:rsid w:val="000259A2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7D7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Institutional@bumrungra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Institutional@bumrungra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bumrungr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creator>Gift</dc:creator>
  <cp:lastModifiedBy>Pornnapat Jarturanon</cp:lastModifiedBy>
  <cp:revision>7</cp:revision>
  <dcterms:created xsi:type="dcterms:W3CDTF">2021-09-01T02:53:00Z</dcterms:created>
  <dcterms:modified xsi:type="dcterms:W3CDTF">2021-09-01T10:46:00Z</dcterms:modified>
</cp:coreProperties>
</file>